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532D1" w14:textId="04861507" w:rsidR="000D7629" w:rsidRDefault="005E3400" w:rsidP="00CF7B29">
      <w:pPr>
        <w:pStyle w:val="Heading2"/>
      </w:pPr>
      <w:r>
        <w:rPr>
          <w:noProof/>
          <w:lang w:eastAsia="en-NZ"/>
        </w:rPr>
        <w:drawing>
          <wp:inline distT="0" distB="0" distL="0" distR="0" wp14:anchorId="26E1704E" wp14:editId="004EF211">
            <wp:extent cx="5401056" cy="127101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S Education COLOUR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056" cy="127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B7277" w14:textId="77777777" w:rsidR="00E97980" w:rsidRPr="000D7629" w:rsidRDefault="00BA1359">
      <w:pPr>
        <w:pStyle w:val="NoSpacing"/>
        <w:rPr>
          <w:sz w:val="28"/>
          <w:szCs w:val="28"/>
        </w:rPr>
      </w:pPr>
      <w:r w:rsidRPr="000D7629">
        <w:rPr>
          <w:rFonts w:ascii="Novalis Bold Roman" w:hAnsi="Novalis Bold Roman"/>
          <w:sz w:val="28"/>
          <w:szCs w:val="28"/>
        </w:rPr>
        <w:t>Proprietors meeting minutes - Rudolf Steiner School Trust Otago</w:t>
      </w:r>
      <w:r w:rsidR="00947663">
        <w:rPr>
          <w:rFonts w:ascii="Novalis Bold Roman" w:hAnsi="Novalis Bold Roman"/>
          <w:sz w:val="28"/>
          <w:szCs w:val="28"/>
        </w:rPr>
        <w:t xml:space="preserve">     </w:t>
      </w:r>
    </w:p>
    <w:p w14:paraId="48E3007E" w14:textId="77777777" w:rsidR="00E97980" w:rsidRDefault="00E97980">
      <w:pPr>
        <w:pStyle w:val="NoSpacing"/>
        <w:rPr>
          <w:sz w:val="24"/>
          <w:szCs w:val="24"/>
        </w:rPr>
      </w:pPr>
    </w:p>
    <w:p w14:paraId="4796C3A1" w14:textId="6EA23D52" w:rsidR="00E97980" w:rsidRPr="00CE0D81" w:rsidRDefault="007779E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Wednesday </w:t>
      </w:r>
      <w:r w:rsidR="00E52DF3">
        <w:rPr>
          <w:rFonts w:ascii="Arial" w:hAnsi="Arial" w:cs="Arial"/>
        </w:rPr>
        <w:t>11</w:t>
      </w:r>
      <w:r w:rsidR="009F17EB" w:rsidRPr="009F17EB">
        <w:rPr>
          <w:rFonts w:ascii="Arial" w:hAnsi="Arial" w:cs="Arial"/>
          <w:vertAlign w:val="superscript"/>
        </w:rPr>
        <w:t>th</w:t>
      </w:r>
      <w:r w:rsidR="009F17EB">
        <w:rPr>
          <w:rFonts w:ascii="Arial" w:hAnsi="Arial" w:cs="Arial"/>
        </w:rPr>
        <w:t xml:space="preserve"> </w:t>
      </w:r>
      <w:r w:rsidR="00C07CF4">
        <w:rPr>
          <w:rFonts w:ascii="Arial" w:hAnsi="Arial" w:cs="Arial"/>
        </w:rPr>
        <w:t>September</w:t>
      </w:r>
      <w:r w:rsidR="00000785" w:rsidRPr="00CE0D81">
        <w:rPr>
          <w:rFonts w:ascii="Arial" w:hAnsi="Arial" w:cs="Arial"/>
        </w:rPr>
        <w:t xml:space="preserve"> </w:t>
      </w:r>
      <w:r w:rsidR="00B1448A">
        <w:rPr>
          <w:rFonts w:ascii="Arial" w:hAnsi="Arial" w:cs="Arial"/>
        </w:rPr>
        <w:t>2019</w:t>
      </w:r>
      <w:r w:rsidR="0090156D" w:rsidRPr="00CE0D81">
        <w:rPr>
          <w:rFonts w:ascii="Arial" w:hAnsi="Arial" w:cs="Arial"/>
        </w:rPr>
        <w:t xml:space="preserve">, </w:t>
      </w:r>
      <w:r w:rsidR="009F17EB">
        <w:rPr>
          <w:rFonts w:ascii="Arial" w:hAnsi="Arial" w:cs="Arial"/>
        </w:rPr>
        <w:t>5.30</w:t>
      </w:r>
      <w:r w:rsidR="00561F50">
        <w:rPr>
          <w:rFonts w:ascii="Arial" w:hAnsi="Arial" w:cs="Arial"/>
        </w:rPr>
        <w:t>pm</w:t>
      </w:r>
      <w:r w:rsidR="0090156D" w:rsidRPr="00CE0D81">
        <w:rPr>
          <w:rFonts w:ascii="Arial" w:hAnsi="Arial" w:cs="Arial"/>
        </w:rPr>
        <w:t xml:space="preserve">, </w:t>
      </w:r>
      <w:r w:rsidR="00995D27" w:rsidRPr="00CE0D81">
        <w:rPr>
          <w:rFonts w:ascii="Arial" w:hAnsi="Arial" w:cs="Arial"/>
        </w:rPr>
        <w:t xml:space="preserve">at </w:t>
      </w:r>
      <w:r w:rsidR="006A50D6">
        <w:rPr>
          <w:rFonts w:ascii="Arial" w:hAnsi="Arial" w:cs="Arial"/>
        </w:rPr>
        <w:t>School</w:t>
      </w:r>
    </w:p>
    <w:p w14:paraId="0D0502EB" w14:textId="180855C3" w:rsidR="00107499" w:rsidRPr="00CE0D81" w:rsidRDefault="00BA1359" w:rsidP="00107499">
      <w:pPr>
        <w:pStyle w:val="NoSpacing"/>
        <w:rPr>
          <w:rFonts w:ascii="Arial" w:hAnsi="Arial" w:cs="Arial"/>
          <w:i/>
        </w:rPr>
      </w:pPr>
      <w:r w:rsidRPr="00CE0D81">
        <w:rPr>
          <w:rFonts w:ascii="Arial" w:hAnsi="Arial" w:cs="Arial"/>
          <w:i/>
        </w:rPr>
        <w:t>Present – Gabri</w:t>
      </w:r>
      <w:r w:rsidR="00B740D0" w:rsidRPr="00CE0D81">
        <w:rPr>
          <w:rFonts w:ascii="Arial" w:hAnsi="Arial" w:cs="Arial"/>
          <w:i/>
        </w:rPr>
        <w:t>ela Stuedeman</w:t>
      </w:r>
      <w:r w:rsidR="00C7325C">
        <w:rPr>
          <w:rFonts w:ascii="Arial" w:hAnsi="Arial" w:cs="Arial"/>
          <w:i/>
        </w:rPr>
        <w:t>n</w:t>
      </w:r>
      <w:r w:rsidR="00B740D0" w:rsidRPr="00CE0D81">
        <w:rPr>
          <w:rFonts w:ascii="Arial" w:hAnsi="Arial" w:cs="Arial"/>
          <w:i/>
        </w:rPr>
        <w:t>,</w:t>
      </w:r>
      <w:r w:rsidR="0084764F">
        <w:rPr>
          <w:rFonts w:ascii="Arial" w:hAnsi="Arial" w:cs="Arial"/>
          <w:i/>
        </w:rPr>
        <w:t xml:space="preserve"> </w:t>
      </w:r>
      <w:r w:rsidR="00923DCB" w:rsidRPr="00CE0D81">
        <w:rPr>
          <w:rFonts w:ascii="Arial" w:hAnsi="Arial" w:cs="Arial"/>
          <w:i/>
        </w:rPr>
        <w:t>Clare Ridout</w:t>
      </w:r>
      <w:r w:rsidR="00923DCB">
        <w:rPr>
          <w:rFonts w:ascii="Arial" w:hAnsi="Arial" w:cs="Arial"/>
          <w:i/>
        </w:rPr>
        <w:t>,</w:t>
      </w:r>
      <w:r w:rsidR="00D95F12">
        <w:rPr>
          <w:rFonts w:ascii="Arial" w:hAnsi="Arial" w:cs="Arial"/>
          <w:i/>
        </w:rPr>
        <w:t xml:space="preserve"> </w:t>
      </w:r>
      <w:r w:rsidR="009B728F">
        <w:rPr>
          <w:rFonts w:ascii="Arial" w:hAnsi="Arial" w:cs="Arial"/>
          <w:i/>
        </w:rPr>
        <w:t>Pene Johnstone</w:t>
      </w:r>
      <w:r w:rsidR="00DB4833">
        <w:rPr>
          <w:rFonts w:ascii="Arial" w:hAnsi="Arial" w:cs="Arial"/>
          <w:i/>
        </w:rPr>
        <w:t>,</w:t>
      </w:r>
      <w:r w:rsidR="00EE1EB3">
        <w:rPr>
          <w:rFonts w:ascii="Arial" w:hAnsi="Arial" w:cs="Arial"/>
          <w:i/>
        </w:rPr>
        <w:t xml:space="preserve"> </w:t>
      </w:r>
      <w:r w:rsidR="00D95F12">
        <w:rPr>
          <w:rFonts w:ascii="Arial" w:hAnsi="Arial" w:cs="Arial"/>
          <w:i/>
        </w:rPr>
        <w:t xml:space="preserve">Julie MacLeod, </w:t>
      </w:r>
      <w:r w:rsidR="00206636">
        <w:rPr>
          <w:rFonts w:ascii="Arial" w:hAnsi="Arial" w:cs="Arial"/>
          <w:i/>
        </w:rPr>
        <w:t xml:space="preserve">Cassino Doyle, </w:t>
      </w:r>
      <w:r w:rsidR="00C234BC">
        <w:rPr>
          <w:rFonts w:ascii="Arial" w:hAnsi="Arial" w:cs="Arial"/>
          <w:i/>
        </w:rPr>
        <w:t>Matt Thomson</w:t>
      </w:r>
      <w:r w:rsidR="00D80C1D">
        <w:rPr>
          <w:rFonts w:ascii="Arial" w:hAnsi="Arial" w:cs="Arial"/>
          <w:i/>
        </w:rPr>
        <w:t xml:space="preserve">, </w:t>
      </w:r>
      <w:r w:rsidR="00D80C1D">
        <w:rPr>
          <w:rFonts w:ascii="Times New Roman" w:hAnsi="Times New Roman" w:cs="Times New Roman"/>
          <w:i/>
        </w:rPr>
        <w:t>Alex MacNeille (arrived 6.30pm)</w:t>
      </w:r>
    </w:p>
    <w:p w14:paraId="144DAD64" w14:textId="77777777" w:rsidR="00107499" w:rsidRPr="00CE0D81" w:rsidRDefault="00107499" w:rsidP="00107499">
      <w:pPr>
        <w:pStyle w:val="NoSpacing"/>
        <w:rPr>
          <w:rFonts w:ascii="Arial" w:hAnsi="Arial" w:cs="Arial"/>
          <w:i/>
        </w:rPr>
      </w:pPr>
    </w:p>
    <w:p w14:paraId="23BDEE5D" w14:textId="42366365" w:rsidR="00CE0D81" w:rsidRPr="007E5572" w:rsidRDefault="00107499" w:rsidP="000D7629">
      <w:pPr>
        <w:pStyle w:val="NoSpacing"/>
        <w:rPr>
          <w:rFonts w:ascii="Times New Roman" w:hAnsi="Times New Roman" w:cs="Times New Roman"/>
          <w:i/>
        </w:rPr>
      </w:pPr>
      <w:r w:rsidRPr="007E5572">
        <w:rPr>
          <w:rFonts w:ascii="Times New Roman" w:hAnsi="Times New Roman" w:cs="Times New Roman"/>
          <w:i/>
        </w:rPr>
        <w:t>Apologies:</w:t>
      </w:r>
      <w:r w:rsidR="00206636" w:rsidRPr="007E5572">
        <w:rPr>
          <w:rFonts w:ascii="Times New Roman" w:hAnsi="Times New Roman" w:cs="Times New Roman"/>
          <w:i/>
        </w:rPr>
        <w:t xml:space="preserve"> </w:t>
      </w:r>
      <w:r w:rsidR="0065080F">
        <w:rPr>
          <w:rFonts w:ascii="Times New Roman" w:hAnsi="Times New Roman" w:cs="Times New Roman"/>
          <w:i/>
        </w:rPr>
        <w:t>Edwina Hill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  <w:gridCol w:w="1389"/>
      </w:tblGrid>
      <w:tr w:rsidR="00020030" w:rsidRPr="007E5572" w14:paraId="7A25C835" w14:textId="77777777" w:rsidTr="00020030">
        <w:tc>
          <w:tcPr>
            <w:tcW w:w="9067" w:type="dxa"/>
          </w:tcPr>
          <w:p w14:paraId="5DFE135C" w14:textId="48B81062" w:rsidR="00020030" w:rsidRPr="007E5572" w:rsidRDefault="00C234BC" w:rsidP="007E5572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</w:rPr>
            </w:pPr>
            <w:r w:rsidRPr="007E5572">
              <w:rPr>
                <w:rFonts w:ascii="Times New Roman" w:hAnsi="Times New Roman" w:cs="Times New Roman"/>
                <w:b/>
              </w:rPr>
              <w:t>Matters arising and minutes</w:t>
            </w:r>
          </w:p>
        </w:tc>
        <w:tc>
          <w:tcPr>
            <w:tcW w:w="1389" w:type="dxa"/>
          </w:tcPr>
          <w:p w14:paraId="7739A96E" w14:textId="77777777" w:rsidR="00020030" w:rsidRPr="007E5572" w:rsidRDefault="007E48F5" w:rsidP="000D7629">
            <w:pPr>
              <w:pStyle w:val="NoSpacing"/>
              <w:rPr>
                <w:rFonts w:ascii="Times New Roman" w:hAnsi="Times New Roman" w:cs="Times New Roman"/>
                <w:lang w:val="de-DE"/>
              </w:rPr>
            </w:pPr>
            <w:r w:rsidRPr="007E5572">
              <w:rPr>
                <w:rFonts w:ascii="Times New Roman" w:hAnsi="Times New Roman" w:cs="Times New Roman"/>
                <w:b/>
              </w:rPr>
              <w:t>Who</w:t>
            </w:r>
          </w:p>
        </w:tc>
      </w:tr>
      <w:tr w:rsidR="00020030" w:rsidRPr="007E5572" w14:paraId="047B5D94" w14:textId="77777777" w:rsidTr="00020030">
        <w:tc>
          <w:tcPr>
            <w:tcW w:w="9067" w:type="dxa"/>
          </w:tcPr>
          <w:p w14:paraId="5C7CB38C" w14:textId="3700EB49" w:rsidR="00D7748D" w:rsidRDefault="009F17EB" w:rsidP="009F17EB">
            <w:pPr>
              <w:pStyle w:val="ListParagraph"/>
              <w:widowControl/>
              <w:numPr>
                <w:ilvl w:val="0"/>
                <w:numId w:val="36"/>
              </w:numPr>
              <w:suppressAutoHyphens w:val="0"/>
              <w:autoSpaceDN/>
              <w:spacing w:line="259" w:lineRule="auto"/>
              <w:textAlignment w:val="auto"/>
              <w:rPr>
                <w:rFonts w:ascii="Times New Roman" w:hAnsi="Times New Roman" w:cs="Times New Roman"/>
              </w:rPr>
            </w:pPr>
            <w:r w:rsidRPr="007E5572">
              <w:rPr>
                <w:rFonts w:ascii="Times New Roman" w:hAnsi="Times New Roman" w:cs="Times New Roman"/>
              </w:rPr>
              <w:t>Property plan has gone to Matt – he will work on it</w:t>
            </w:r>
            <w:r w:rsidR="00D7748D">
              <w:rPr>
                <w:rFonts w:ascii="Times New Roman" w:hAnsi="Times New Roman" w:cs="Times New Roman"/>
              </w:rPr>
              <w:t xml:space="preserve"> with</w:t>
            </w:r>
            <w:r w:rsidR="00FF551A">
              <w:rPr>
                <w:rFonts w:ascii="Times New Roman" w:hAnsi="Times New Roman" w:cs="Times New Roman"/>
              </w:rPr>
              <w:t xml:space="preserve"> Cassino and Clare</w:t>
            </w:r>
            <w:r w:rsidRPr="007E5572">
              <w:rPr>
                <w:rFonts w:ascii="Times New Roman" w:hAnsi="Times New Roman" w:cs="Times New Roman"/>
              </w:rPr>
              <w:t xml:space="preserve">. </w:t>
            </w:r>
            <w:r w:rsidR="00D7748D">
              <w:rPr>
                <w:rFonts w:ascii="Times New Roman" w:hAnsi="Times New Roman" w:cs="Times New Roman"/>
              </w:rPr>
              <w:t xml:space="preserve">Clare mentioned the school templates </w:t>
            </w:r>
            <w:proofErr w:type="spellStart"/>
            <w:r w:rsidR="00D7748D">
              <w:rPr>
                <w:rFonts w:ascii="Times New Roman" w:hAnsi="Times New Roman" w:cs="Times New Roman"/>
              </w:rPr>
              <w:t>etc</w:t>
            </w:r>
            <w:proofErr w:type="spellEnd"/>
            <w:r w:rsidR="00D7748D">
              <w:rPr>
                <w:rFonts w:ascii="Times New Roman" w:hAnsi="Times New Roman" w:cs="Times New Roman"/>
              </w:rPr>
              <w:t xml:space="preserve"> that exist for this.</w:t>
            </w:r>
          </w:p>
          <w:p w14:paraId="58CA5D60" w14:textId="4100F325" w:rsidR="009F17EB" w:rsidRPr="007E5572" w:rsidRDefault="009F17EB" w:rsidP="009F17EB">
            <w:pPr>
              <w:pStyle w:val="ListParagraph"/>
              <w:widowControl/>
              <w:numPr>
                <w:ilvl w:val="0"/>
                <w:numId w:val="36"/>
              </w:numPr>
              <w:suppressAutoHyphens w:val="0"/>
              <w:autoSpaceDN/>
              <w:spacing w:line="259" w:lineRule="auto"/>
              <w:textAlignment w:val="auto"/>
              <w:rPr>
                <w:rFonts w:ascii="Times New Roman" w:hAnsi="Times New Roman" w:cs="Times New Roman"/>
              </w:rPr>
            </w:pPr>
            <w:r w:rsidRPr="007E5572">
              <w:rPr>
                <w:rFonts w:ascii="Times New Roman" w:hAnsi="Times New Roman" w:cs="Times New Roman"/>
              </w:rPr>
              <w:t>Edwina and Matt</w:t>
            </w:r>
            <w:r w:rsidR="00FF551A">
              <w:rPr>
                <w:rFonts w:ascii="Times New Roman" w:hAnsi="Times New Roman" w:cs="Times New Roman"/>
              </w:rPr>
              <w:t xml:space="preserve"> Have </w:t>
            </w:r>
            <w:proofErr w:type="gramStart"/>
            <w:r w:rsidR="00FF551A">
              <w:rPr>
                <w:rFonts w:ascii="Times New Roman" w:hAnsi="Times New Roman" w:cs="Times New Roman"/>
              </w:rPr>
              <w:t xml:space="preserve">done </w:t>
            </w:r>
            <w:r w:rsidRPr="007E5572">
              <w:rPr>
                <w:rFonts w:ascii="Times New Roman" w:hAnsi="Times New Roman" w:cs="Times New Roman"/>
              </w:rPr>
              <w:t xml:space="preserve"> health</w:t>
            </w:r>
            <w:proofErr w:type="gramEnd"/>
            <w:r w:rsidRPr="007E5572">
              <w:rPr>
                <w:rFonts w:ascii="Times New Roman" w:hAnsi="Times New Roman" w:cs="Times New Roman"/>
              </w:rPr>
              <w:t xml:space="preserve"> and safety tour of the kindergarten.</w:t>
            </w:r>
            <w:r w:rsidR="00FF551A">
              <w:rPr>
                <w:rFonts w:ascii="Times New Roman" w:hAnsi="Times New Roman" w:cs="Times New Roman"/>
              </w:rPr>
              <w:t xml:space="preserve"> Will provide written report</w:t>
            </w:r>
            <w:r w:rsidR="00D7748D">
              <w:rPr>
                <w:rFonts w:ascii="Times New Roman" w:hAnsi="Times New Roman" w:cs="Times New Roman"/>
              </w:rPr>
              <w:t xml:space="preserve"> to the next meeting.</w:t>
            </w:r>
          </w:p>
          <w:p w14:paraId="666D12D3" w14:textId="220AF019" w:rsidR="009F17EB" w:rsidRPr="007E5572" w:rsidRDefault="009F17EB" w:rsidP="009F17EB">
            <w:pPr>
              <w:pStyle w:val="ListParagraph"/>
              <w:widowControl/>
              <w:numPr>
                <w:ilvl w:val="0"/>
                <w:numId w:val="36"/>
              </w:numPr>
              <w:suppressAutoHyphens w:val="0"/>
              <w:autoSpaceDN/>
              <w:spacing w:line="259" w:lineRule="auto"/>
              <w:textAlignment w:val="auto"/>
              <w:rPr>
                <w:rFonts w:ascii="Times New Roman" w:hAnsi="Times New Roman" w:cs="Times New Roman"/>
              </w:rPr>
            </w:pPr>
            <w:r w:rsidRPr="007E5572">
              <w:rPr>
                <w:rFonts w:ascii="Times New Roman" w:hAnsi="Times New Roman" w:cs="Times New Roman"/>
              </w:rPr>
              <w:t>Transport –  -in process with the DCC</w:t>
            </w:r>
            <w:r w:rsidR="00FF551A">
              <w:rPr>
                <w:rFonts w:ascii="Times New Roman" w:hAnsi="Times New Roman" w:cs="Times New Roman"/>
              </w:rPr>
              <w:t xml:space="preserve"> – should approach West Harbour</w:t>
            </w:r>
            <w:r w:rsidR="00D7748D">
              <w:rPr>
                <w:rFonts w:ascii="Times New Roman" w:hAnsi="Times New Roman" w:cs="Times New Roman"/>
              </w:rPr>
              <w:t xml:space="preserve"> to see if it can go on their strategic plan, and also get it on the DCC to plan</w:t>
            </w:r>
          </w:p>
          <w:p w14:paraId="7751876C" w14:textId="18A9ADF3" w:rsidR="009F17EB" w:rsidRPr="007E5572" w:rsidRDefault="009F17EB" w:rsidP="009F17EB">
            <w:pPr>
              <w:pStyle w:val="ListParagraph"/>
              <w:widowControl/>
              <w:numPr>
                <w:ilvl w:val="0"/>
                <w:numId w:val="36"/>
              </w:numPr>
              <w:suppressAutoHyphens w:val="0"/>
              <w:autoSpaceDN/>
              <w:spacing w:line="259" w:lineRule="auto"/>
              <w:textAlignment w:val="auto"/>
              <w:rPr>
                <w:rFonts w:ascii="Times New Roman" w:hAnsi="Times New Roman" w:cs="Times New Roman"/>
              </w:rPr>
            </w:pPr>
            <w:r w:rsidRPr="007E5572">
              <w:rPr>
                <w:rFonts w:ascii="Times New Roman" w:hAnsi="Times New Roman" w:cs="Times New Roman"/>
              </w:rPr>
              <w:t xml:space="preserve">Pine Hill – </w:t>
            </w:r>
            <w:r w:rsidR="00845DD1">
              <w:rPr>
                <w:rFonts w:ascii="Times New Roman" w:hAnsi="Times New Roman" w:cs="Times New Roman"/>
              </w:rPr>
              <w:t xml:space="preserve">No news  from </w:t>
            </w:r>
            <w:r w:rsidRPr="007E5572">
              <w:rPr>
                <w:rFonts w:ascii="Times New Roman" w:hAnsi="Times New Roman" w:cs="Times New Roman"/>
              </w:rPr>
              <w:t xml:space="preserve">Edwina </w:t>
            </w:r>
            <w:r w:rsidR="00D7748D">
              <w:rPr>
                <w:rFonts w:ascii="Times New Roman" w:hAnsi="Times New Roman" w:cs="Times New Roman"/>
              </w:rPr>
              <w:t xml:space="preserve">from Edwina on </w:t>
            </w:r>
            <w:r w:rsidRPr="007E5572">
              <w:rPr>
                <w:rFonts w:ascii="Times New Roman" w:hAnsi="Times New Roman" w:cs="Times New Roman"/>
              </w:rPr>
              <w:t>draft</w:t>
            </w:r>
            <w:r w:rsidR="00D7748D">
              <w:rPr>
                <w:rFonts w:ascii="Times New Roman" w:hAnsi="Times New Roman" w:cs="Times New Roman"/>
              </w:rPr>
              <w:t>ing</w:t>
            </w:r>
            <w:r w:rsidRPr="007E5572">
              <w:rPr>
                <w:rFonts w:ascii="Times New Roman" w:hAnsi="Times New Roman" w:cs="Times New Roman"/>
              </w:rPr>
              <w:t xml:space="preserve"> an agreement</w:t>
            </w:r>
            <w:r w:rsidR="00D7748D">
              <w:rPr>
                <w:rFonts w:ascii="Times New Roman" w:hAnsi="Times New Roman" w:cs="Times New Roman"/>
              </w:rPr>
              <w:t xml:space="preserve"> for Aurora</w:t>
            </w:r>
          </w:p>
          <w:p w14:paraId="5ED2A372" w14:textId="2D6BC202" w:rsidR="009F17EB" w:rsidRPr="00024C59" w:rsidRDefault="009F17EB" w:rsidP="00BA336A">
            <w:pPr>
              <w:pStyle w:val="ListParagraph"/>
              <w:widowControl/>
              <w:numPr>
                <w:ilvl w:val="0"/>
                <w:numId w:val="36"/>
              </w:numPr>
              <w:suppressAutoHyphens w:val="0"/>
              <w:autoSpaceDN/>
              <w:spacing w:line="259" w:lineRule="auto"/>
              <w:textAlignment w:val="auto"/>
              <w:rPr>
                <w:rFonts w:ascii="Times New Roman" w:hAnsi="Times New Roman" w:cs="Times New Roman"/>
              </w:rPr>
            </w:pPr>
            <w:proofErr w:type="spellStart"/>
            <w:r w:rsidRPr="00024C59">
              <w:rPr>
                <w:rFonts w:ascii="Times New Roman" w:hAnsi="Times New Roman" w:cs="Times New Roman"/>
              </w:rPr>
              <w:t>Ravensdown</w:t>
            </w:r>
            <w:proofErr w:type="spellEnd"/>
            <w:r w:rsidRPr="00024C59">
              <w:rPr>
                <w:rFonts w:ascii="Times New Roman" w:hAnsi="Times New Roman" w:cs="Times New Roman"/>
              </w:rPr>
              <w:t xml:space="preserve"> –</w:t>
            </w:r>
            <w:r w:rsidR="00845DD1" w:rsidRPr="00024C59">
              <w:rPr>
                <w:rFonts w:ascii="Times New Roman" w:hAnsi="Times New Roman" w:cs="Times New Roman"/>
              </w:rPr>
              <w:t xml:space="preserve">still </w:t>
            </w:r>
            <w:r w:rsidRPr="00024C59">
              <w:rPr>
                <w:rFonts w:ascii="Times New Roman" w:hAnsi="Times New Roman" w:cs="Times New Roman"/>
              </w:rPr>
              <w:t xml:space="preserve"> to be approached for fundraising by Matt and Pene</w:t>
            </w:r>
          </w:p>
          <w:p w14:paraId="47289ED4" w14:textId="7D88A187" w:rsidR="00845DD1" w:rsidRPr="00D7748D" w:rsidRDefault="00C234BC" w:rsidP="00D7748D">
            <w:pPr>
              <w:pStyle w:val="ListParagraph"/>
              <w:widowControl/>
              <w:numPr>
                <w:ilvl w:val="0"/>
                <w:numId w:val="36"/>
              </w:numPr>
              <w:suppressAutoHyphens w:val="0"/>
              <w:autoSpaceDN/>
              <w:spacing w:line="259" w:lineRule="auto"/>
              <w:textAlignment w:val="auto"/>
              <w:rPr>
                <w:rFonts w:ascii="Times New Roman" w:hAnsi="Times New Roman" w:cs="Times New Roman"/>
              </w:rPr>
            </w:pPr>
            <w:r w:rsidRPr="00D7748D">
              <w:rPr>
                <w:rFonts w:ascii="Times New Roman" w:hAnsi="Times New Roman" w:cs="Times New Roman"/>
              </w:rPr>
              <w:t xml:space="preserve">Mention of need for raw milled timber and that school has timber that needs milling – Matt </w:t>
            </w:r>
            <w:r w:rsidR="00845DD1" w:rsidRPr="00D7748D">
              <w:rPr>
                <w:rFonts w:ascii="Times New Roman" w:hAnsi="Times New Roman" w:cs="Times New Roman"/>
              </w:rPr>
              <w:t>will find what it may be needed for</w:t>
            </w:r>
            <w:r w:rsidR="00D7748D" w:rsidRPr="00D774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748D" w:rsidRPr="00D7748D">
              <w:rPr>
                <w:rFonts w:ascii="Times New Roman" w:hAnsi="Times New Roman" w:cs="Times New Roman"/>
              </w:rPr>
              <w:t>achool</w:t>
            </w:r>
            <w:proofErr w:type="spellEnd"/>
            <w:r w:rsidR="00845DD1" w:rsidRPr="00D7748D">
              <w:rPr>
                <w:rFonts w:ascii="Times New Roman" w:hAnsi="Times New Roman" w:cs="Times New Roman"/>
              </w:rPr>
              <w:t xml:space="preserve"> and ask Andrew</w:t>
            </w:r>
          </w:p>
          <w:p w14:paraId="34849665" w14:textId="77777777" w:rsidR="009F17EB" w:rsidRPr="007E5572" w:rsidRDefault="009F17EB" w:rsidP="009F17EB">
            <w:pPr>
              <w:pStyle w:val="ListParagraph"/>
              <w:widowControl/>
              <w:suppressAutoHyphens w:val="0"/>
              <w:autoSpaceDN/>
              <w:spacing w:line="259" w:lineRule="auto"/>
              <w:textAlignment w:val="auto"/>
              <w:rPr>
                <w:rFonts w:ascii="Times New Roman" w:hAnsi="Times New Roman" w:cs="Times New Roman"/>
              </w:rPr>
            </w:pPr>
          </w:p>
          <w:p w14:paraId="141D8BC3" w14:textId="0F6D7F8F" w:rsidR="00020030" w:rsidRPr="007E5572" w:rsidRDefault="00C234BC" w:rsidP="00845DD1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ascii="Times New Roman" w:hAnsi="Times New Roman" w:cs="Times New Roman"/>
                <w:i/>
              </w:rPr>
            </w:pPr>
            <w:r w:rsidRPr="007E5572">
              <w:rPr>
                <w:rFonts w:ascii="Times New Roman" w:hAnsi="Times New Roman" w:cs="Times New Roman"/>
              </w:rPr>
              <w:t>Minutes</w:t>
            </w:r>
            <w:r w:rsidR="007E5572">
              <w:rPr>
                <w:rFonts w:ascii="Times New Roman" w:hAnsi="Times New Roman" w:cs="Times New Roman"/>
              </w:rPr>
              <w:t xml:space="preserve"> of the meeting on </w:t>
            </w:r>
            <w:r w:rsidR="00845DD1">
              <w:rPr>
                <w:rFonts w:ascii="Times New Roman" w:hAnsi="Times New Roman" w:cs="Times New Roman"/>
              </w:rPr>
              <w:t xml:space="preserve">14 August </w:t>
            </w:r>
            <w:r w:rsidRPr="007E5572">
              <w:rPr>
                <w:rFonts w:ascii="Times New Roman" w:hAnsi="Times New Roman" w:cs="Times New Roman"/>
              </w:rPr>
              <w:t>agreed</w:t>
            </w:r>
            <w:r w:rsidR="007E5572">
              <w:rPr>
                <w:rFonts w:ascii="Times New Roman" w:hAnsi="Times New Roman" w:cs="Times New Roman"/>
              </w:rPr>
              <w:t xml:space="preserve"> </w:t>
            </w:r>
            <w:r w:rsidR="0065080F">
              <w:rPr>
                <w:rFonts w:ascii="Times New Roman" w:hAnsi="Times New Roman" w:cs="Times New Roman"/>
              </w:rPr>
              <w:t>as accurate.</w:t>
            </w:r>
          </w:p>
        </w:tc>
        <w:tc>
          <w:tcPr>
            <w:tcW w:w="1389" w:type="dxa"/>
          </w:tcPr>
          <w:p w14:paraId="4C877DBF" w14:textId="394F18CD" w:rsidR="00020030" w:rsidRDefault="00D7748D" w:rsidP="000D7629">
            <w:pPr>
              <w:pStyle w:val="NoSpacing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MT/CR/CD</w:t>
            </w:r>
          </w:p>
          <w:p w14:paraId="2A773CAD" w14:textId="77777777" w:rsidR="00D7748D" w:rsidRDefault="00D7748D" w:rsidP="000D7629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  <w:p w14:paraId="7EE086E3" w14:textId="77777777" w:rsidR="007E5572" w:rsidRDefault="007E5572" w:rsidP="000D7629">
            <w:pPr>
              <w:pStyle w:val="NoSpacing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MT/EH</w:t>
            </w:r>
          </w:p>
          <w:p w14:paraId="06A3B106" w14:textId="77777777" w:rsidR="007E5572" w:rsidRDefault="007E5572" w:rsidP="000D7629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  <w:p w14:paraId="3B5F8846" w14:textId="77777777" w:rsidR="00D7748D" w:rsidRDefault="00D7748D" w:rsidP="000D7629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  <w:p w14:paraId="11CEDA6A" w14:textId="77777777" w:rsidR="007E5572" w:rsidRDefault="007E5572" w:rsidP="000D7629">
            <w:pPr>
              <w:pStyle w:val="NoSpacing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MT</w:t>
            </w:r>
          </w:p>
          <w:p w14:paraId="479DD65F" w14:textId="77777777" w:rsidR="007E5572" w:rsidRDefault="007E5572" w:rsidP="000D7629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  <w:p w14:paraId="632F08BD" w14:textId="77777777" w:rsidR="007E5572" w:rsidRDefault="007E5572" w:rsidP="000D7629">
            <w:pPr>
              <w:pStyle w:val="NoSpacing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EH</w:t>
            </w:r>
          </w:p>
          <w:p w14:paraId="62346D82" w14:textId="105A0A51" w:rsidR="007E5572" w:rsidRDefault="007E5572" w:rsidP="000D7629">
            <w:pPr>
              <w:pStyle w:val="NoSpacing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MT/PJ</w:t>
            </w:r>
          </w:p>
          <w:p w14:paraId="4F54D3B8" w14:textId="77777777" w:rsidR="00D7748D" w:rsidRDefault="00D7748D" w:rsidP="000D7629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  <w:p w14:paraId="76C33895" w14:textId="19FE9ED8" w:rsidR="0065080F" w:rsidRPr="007E5572" w:rsidRDefault="00D7748D" w:rsidP="000D7629">
            <w:pPr>
              <w:pStyle w:val="NoSpacing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MT</w:t>
            </w:r>
          </w:p>
          <w:p w14:paraId="1B909954" w14:textId="77777777" w:rsidR="00DD46CD" w:rsidRPr="007E5572" w:rsidRDefault="00DD46CD" w:rsidP="000D7629">
            <w:pPr>
              <w:pStyle w:val="NoSpacing"/>
              <w:rPr>
                <w:rFonts w:ascii="Times New Roman" w:hAnsi="Times New Roman" w:cs="Times New Roman"/>
                <w:i/>
                <w:lang w:val="de-DE"/>
              </w:rPr>
            </w:pPr>
          </w:p>
          <w:p w14:paraId="04EFF44A" w14:textId="524D99C5" w:rsidR="0084764F" w:rsidRPr="007E5572" w:rsidRDefault="0084764F" w:rsidP="009F17EB">
            <w:pPr>
              <w:pStyle w:val="NoSpacing"/>
              <w:rPr>
                <w:rFonts w:ascii="Times New Roman" w:hAnsi="Times New Roman" w:cs="Times New Roman"/>
                <w:i/>
                <w:lang w:val="de-DE"/>
              </w:rPr>
            </w:pPr>
          </w:p>
        </w:tc>
      </w:tr>
    </w:tbl>
    <w:p w14:paraId="0BC1AE11" w14:textId="29BC7E48" w:rsidR="00020030" w:rsidRPr="007E5572" w:rsidRDefault="00020030" w:rsidP="000D7629">
      <w:pPr>
        <w:pStyle w:val="NoSpacing"/>
        <w:rPr>
          <w:rFonts w:ascii="Times New Roman" w:hAnsi="Times New Roman" w:cs="Times New Roman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  <w:gridCol w:w="1105"/>
      </w:tblGrid>
      <w:tr w:rsidR="000D7629" w:rsidRPr="007E5572" w14:paraId="2DBA2523" w14:textId="77777777" w:rsidTr="00124BFF">
        <w:trPr>
          <w:tblHeader/>
        </w:trPr>
        <w:tc>
          <w:tcPr>
            <w:tcW w:w="9351" w:type="dxa"/>
          </w:tcPr>
          <w:p w14:paraId="3DDC15FA" w14:textId="3D5D9BD0" w:rsidR="000D7629" w:rsidRPr="007E5572" w:rsidRDefault="00C234BC" w:rsidP="007E5572">
            <w:pPr>
              <w:pStyle w:val="NoSpacing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</w:rPr>
            </w:pPr>
            <w:r w:rsidRPr="007E5572">
              <w:rPr>
                <w:rFonts w:ascii="Times New Roman" w:hAnsi="Times New Roman" w:cs="Times New Roman"/>
                <w:b/>
              </w:rPr>
              <w:t>Buildings</w:t>
            </w:r>
          </w:p>
        </w:tc>
        <w:tc>
          <w:tcPr>
            <w:tcW w:w="1105" w:type="dxa"/>
          </w:tcPr>
          <w:p w14:paraId="3F43F927" w14:textId="77777777" w:rsidR="000D7629" w:rsidRPr="007E5572" w:rsidRDefault="000D7629" w:rsidP="00A4542B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E5572">
              <w:rPr>
                <w:rFonts w:ascii="Times New Roman" w:hAnsi="Times New Roman" w:cs="Times New Roman"/>
                <w:b/>
              </w:rPr>
              <w:t>Who</w:t>
            </w:r>
          </w:p>
        </w:tc>
      </w:tr>
      <w:tr w:rsidR="000D7629" w:rsidRPr="007E5572" w14:paraId="0118C487" w14:textId="77777777" w:rsidTr="00EF7DF9">
        <w:tc>
          <w:tcPr>
            <w:tcW w:w="9351" w:type="dxa"/>
          </w:tcPr>
          <w:p w14:paraId="6249A33F" w14:textId="5D6C24C3" w:rsidR="00EA0FF4" w:rsidRPr="007E5572" w:rsidRDefault="00C234BC" w:rsidP="00860980">
            <w:pPr>
              <w:rPr>
                <w:rFonts w:ascii="Times New Roman" w:hAnsi="Times New Roman" w:cs="Times New Roman"/>
                <w:lang w:bidi="en-US"/>
              </w:rPr>
            </w:pPr>
            <w:r w:rsidRPr="007E5572">
              <w:rPr>
                <w:rFonts w:ascii="Times New Roman" w:hAnsi="Times New Roman" w:cs="Times New Roman"/>
                <w:b/>
                <w:lang w:bidi="en-US"/>
              </w:rPr>
              <w:t>Staffroom and playgroup</w:t>
            </w:r>
            <w:r w:rsidRPr="007E5572">
              <w:rPr>
                <w:rFonts w:ascii="Times New Roman" w:hAnsi="Times New Roman" w:cs="Times New Roman"/>
                <w:lang w:bidi="en-US"/>
              </w:rPr>
              <w:t xml:space="preserve"> progres</w:t>
            </w:r>
            <w:r w:rsidR="00845DD1">
              <w:rPr>
                <w:rFonts w:ascii="Times New Roman" w:hAnsi="Times New Roman" w:cs="Times New Roman"/>
                <w:lang w:bidi="en-US"/>
              </w:rPr>
              <w:t>sing as planned and within cost</w:t>
            </w:r>
            <w:r w:rsidR="00A946F8" w:rsidRPr="007E5572">
              <w:rPr>
                <w:rFonts w:ascii="Times New Roman" w:hAnsi="Times New Roman" w:cs="Times New Roman"/>
                <w:lang w:bidi="en-US"/>
              </w:rPr>
              <w:t>.</w:t>
            </w:r>
          </w:p>
          <w:p w14:paraId="342722B1" w14:textId="5C6A9CB1" w:rsidR="00A946F8" w:rsidRDefault="00A946F8" w:rsidP="00860980">
            <w:pPr>
              <w:rPr>
                <w:rFonts w:ascii="Times New Roman" w:hAnsi="Times New Roman" w:cs="Times New Roman"/>
                <w:lang w:bidi="en-US"/>
              </w:rPr>
            </w:pPr>
          </w:p>
          <w:p w14:paraId="0D984993" w14:textId="77777777" w:rsidR="00845DD1" w:rsidRPr="00F62B7B" w:rsidRDefault="00845DD1" w:rsidP="00860980">
            <w:pPr>
              <w:rPr>
                <w:rFonts w:ascii="Times New Roman" w:hAnsi="Times New Roman" w:cs="Times New Roman"/>
                <w:b/>
                <w:lang w:bidi="en-US"/>
              </w:rPr>
            </w:pPr>
            <w:r w:rsidRPr="00F62B7B">
              <w:rPr>
                <w:rFonts w:ascii="Times New Roman" w:hAnsi="Times New Roman" w:cs="Times New Roman"/>
                <w:b/>
                <w:lang w:bidi="en-US"/>
              </w:rPr>
              <w:t>Sale of Land</w:t>
            </w:r>
          </w:p>
          <w:p w14:paraId="264B3C5C" w14:textId="7C09EAF4" w:rsidR="00845DD1" w:rsidRDefault="00845DD1" w:rsidP="00860980">
            <w:pPr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2 options have come back</w:t>
            </w:r>
            <w:r w:rsidR="00D7748D">
              <w:rPr>
                <w:rFonts w:ascii="Times New Roman" w:hAnsi="Times New Roman" w:cs="Times New Roman"/>
                <w:lang w:bidi="en-US"/>
              </w:rPr>
              <w:t xml:space="preserve"> from Paterson Pitts</w:t>
            </w:r>
            <w:r>
              <w:rPr>
                <w:rFonts w:ascii="Times New Roman" w:hAnsi="Times New Roman" w:cs="Times New Roman"/>
                <w:lang w:bidi="en-US"/>
              </w:rPr>
              <w:t xml:space="preserve"> – selling 3 or 4 lots.</w:t>
            </w:r>
            <w:r w:rsidR="00BC0C48">
              <w:rPr>
                <w:rFonts w:ascii="Times New Roman" w:hAnsi="Times New Roman" w:cs="Times New Roman"/>
                <w:lang w:bidi="en-US"/>
              </w:rPr>
              <w:t xml:space="preserve"> It was noted that d</w:t>
            </w:r>
            <w:r w:rsidR="0014733D">
              <w:rPr>
                <w:rFonts w:ascii="Times New Roman" w:hAnsi="Times New Roman" w:cs="Times New Roman"/>
                <w:lang w:bidi="en-US"/>
              </w:rPr>
              <w:t>evelopment costs have doubled since we last looked at the work.</w:t>
            </w:r>
            <w:r w:rsidR="00BC0C48">
              <w:rPr>
                <w:rFonts w:ascii="Times New Roman" w:hAnsi="Times New Roman" w:cs="Times New Roman"/>
                <w:lang w:bidi="en-US"/>
              </w:rPr>
              <w:t xml:space="preserve"> A v</w:t>
            </w:r>
            <w:r w:rsidR="00F62B7B">
              <w:rPr>
                <w:rFonts w:ascii="Times New Roman" w:hAnsi="Times New Roman" w:cs="Times New Roman"/>
                <w:lang w:bidi="en-US"/>
              </w:rPr>
              <w:t xml:space="preserve">aluation of </w:t>
            </w:r>
            <w:r w:rsidR="00BC0C48">
              <w:rPr>
                <w:rFonts w:ascii="Times New Roman" w:hAnsi="Times New Roman" w:cs="Times New Roman"/>
                <w:lang w:bidi="en-US"/>
              </w:rPr>
              <w:t xml:space="preserve">the whole block of land below the school, </w:t>
            </w:r>
            <w:r w:rsidR="00F62B7B">
              <w:rPr>
                <w:rFonts w:ascii="Times New Roman" w:hAnsi="Times New Roman" w:cs="Times New Roman"/>
                <w:lang w:bidi="en-US"/>
              </w:rPr>
              <w:t>undeveloped</w:t>
            </w:r>
            <w:r w:rsidR="00BC0C48">
              <w:rPr>
                <w:rFonts w:ascii="Times New Roman" w:hAnsi="Times New Roman" w:cs="Times New Roman"/>
                <w:lang w:bidi="en-US"/>
              </w:rPr>
              <w:t>,</w:t>
            </w:r>
            <w:r w:rsidR="00F62B7B">
              <w:rPr>
                <w:rFonts w:ascii="Times New Roman" w:hAnsi="Times New Roman" w:cs="Times New Roman"/>
                <w:lang w:bidi="en-US"/>
              </w:rPr>
              <w:t xml:space="preserve"> was </w:t>
            </w:r>
            <w:proofErr w:type="spellStart"/>
            <w:r w:rsidR="0053744E">
              <w:rPr>
                <w:rFonts w:ascii="Times New Roman" w:hAnsi="Times New Roman" w:cs="Times New Roman"/>
                <w:lang w:bidi="en-US"/>
              </w:rPr>
              <w:t>xxxx</w:t>
            </w:r>
            <w:bookmarkStart w:id="0" w:name="_GoBack"/>
            <w:bookmarkEnd w:id="0"/>
            <w:proofErr w:type="spellEnd"/>
            <w:r w:rsidR="00F62B7B">
              <w:rPr>
                <w:rFonts w:ascii="Times New Roman" w:hAnsi="Times New Roman" w:cs="Times New Roman"/>
                <w:lang w:bidi="en-US"/>
              </w:rPr>
              <w:t xml:space="preserve"> a few months back.</w:t>
            </w:r>
          </w:p>
          <w:p w14:paraId="436627A9" w14:textId="77777777" w:rsidR="00BC0C48" w:rsidRDefault="00BC0C48" w:rsidP="00860980">
            <w:pPr>
              <w:rPr>
                <w:rFonts w:ascii="Times New Roman" w:hAnsi="Times New Roman" w:cs="Times New Roman"/>
                <w:lang w:bidi="en-US"/>
              </w:rPr>
            </w:pPr>
          </w:p>
          <w:p w14:paraId="6C3C3188" w14:textId="3A707731" w:rsidR="00F62B7B" w:rsidRDefault="00BC0C48" w:rsidP="00860980">
            <w:pPr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 xml:space="preserve">Discussion on next steps, forecasts for housing needs </w:t>
            </w:r>
            <w:proofErr w:type="spellStart"/>
            <w:r>
              <w:rPr>
                <w:rFonts w:ascii="Times New Roman" w:hAnsi="Times New Roman" w:cs="Times New Roman"/>
                <w:lang w:bidi="en-US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lang w:bidi="en-US"/>
              </w:rPr>
              <w:t>…</w:t>
            </w:r>
            <w:r w:rsidR="00024C59">
              <w:rPr>
                <w:rFonts w:ascii="Times New Roman" w:hAnsi="Times New Roman" w:cs="Times New Roman"/>
                <w:lang w:bidi="en-US"/>
              </w:rPr>
              <w:t>The Trust then agreed to:-</w:t>
            </w:r>
          </w:p>
          <w:p w14:paraId="7883F4BC" w14:textId="662BBD91" w:rsidR="00F62B7B" w:rsidRPr="00BC0C48" w:rsidRDefault="00BC0C48" w:rsidP="00BC0C48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 xml:space="preserve">Get </w:t>
            </w:r>
            <w:proofErr w:type="spellStart"/>
            <w:r>
              <w:rPr>
                <w:rFonts w:ascii="Times New Roman" w:hAnsi="Times New Roman" w:cs="Times New Roman"/>
                <w:lang w:bidi="en-US"/>
              </w:rPr>
              <w:t>Terramark</w:t>
            </w:r>
            <w:proofErr w:type="spellEnd"/>
            <w:r>
              <w:rPr>
                <w:rFonts w:ascii="Times New Roman" w:hAnsi="Times New Roman" w:cs="Times New Roman"/>
                <w:lang w:bidi="en-US"/>
              </w:rPr>
              <w:t xml:space="preserve"> to provide a quote for doing the subdivision consent and compare this to the Paterson Pitts quote</w:t>
            </w:r>
          </w:p>
          <w:p w14:paraId="7950B645" w14:textId="5BA364F3" w:rsidR="00F62B7B" w:rsidRPr="005B2699" w:rsidRDefault="00F62B7B" w:rsidP="005B2699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lang w:bidi="en-US"/>
              </w:rPr>
            </w:pPr>
            <w:r w:rsidRPr="005B2699">
              <w:rPr>
                <w:rFonts w:ascii="Times New Roman" w:hAnsi="Times New Roman" w:cs="Times New Roman"/>
                <w:lang w:bidi="en-US"/>
              </w:rPr>
              <w:t>Initiate process of subdivision consent to subdivide off the residential portion.</w:t>
            </w:r>
            <w:r w:rsidR="005B2699">
              <w:rPr>
                <w:rFonts w:ascii="Times New Roman" w:hAnsi="Times New Roman" w:cs="Times New Roman"/>
                <w:lang w:bidi="en-US"/>
              </w:rPr>
              <w:t xml:space="preserve"> So three lots in the consent – with a split of the residential into 3.</w:t>
            </w:r>
          </w:p>
          <w:p w14:paraId="57AA8D9C" w14:textId="000ACE3F" w:rsidR="005B2699" w:rsidRPr="005B2699" w:rsidRDefault="005B2699" w:rsidP="005B2699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lang w:bidi="en-US"/>
              </w:rPr>
            </w:pPr>
            <w:r w:rsidRPr="005B2699">
              <w:rPr>
                <w:rFonts w:ascii="Times New Roman" w:hAnsi="Times New Roman" w:cs="Times New Roman"/>
                <w:lang w:bidi="en-US"/>
              </w:rPr>
              <w:t>Need a financial forecast on which is the best option. Do we get bridging finance a</w:t>
            </w:r>
            <w:r w:rsidR="00BC0C48">
              <w:rPr>
                <w:rFonts w:ascii="Times New Roman" w:hAnsi="Times New Roman" w:cs="Times New Roman"/>
                <w:lang w:bidi="en-US"/>
              </w:rPr>
              <w:t>n</w:t>
            </w:r>
            <w:r w:rsidRPr="005B2699">
              <w:rPr>
                <w:rFonts w:ascii="Times New Roman" w:hAnsi="Times New Roman" w:cs="Times New Roman"/>
                <w:lang w:bidi="en-US"/>
              </w:rPr>
              <w:t xml:space="preserve">d hold out for longer. </w:t>
            </w:r>
            <w:r w:rsidR="00BC0C48">
              <w:rPr>
                <w:rFonts w:ascii="Times New Roman" w:hAnsi="Times New Roman" w:cs="Times New Roman"/>
                <w:lang w:bidi="en-US"/>
              </w:rPr>
              <w:t xml:space="preserve">This </w:t>
            </w:r>
            <w:r w:rsidRPr="005B2699">
              <w:rPr>
                <w:rFonts w:ascii="Times New Roman" w:hAnsi="Times New Roman" w:cs="Times New Roman"/>
                <w:lang w:bidi="en-US"/>
              </w:rPr>
              <w:t xml:space="preserve">analysis </w:t>
            </w:r>
            <w:r w:rsidR="00BC0C48">
              <w:rPr>
                <w:rFonts w:ascii="Times New Roman" w:hAnsi="Times New Roman" w:cs="Times New Roman"/>
                <w:lang w:bidi="en-US"/>
              </w:rPr>
              <w:t xml:space="preserve">will be done </w:t>
            </w:r>
            <w:r w:rsidRPr="005B2699">
              <w:rPr>
                <w:rFonts w:ascii="Times New Roman" w:hAnsi="Times New Roman" w:cs="Times New Roman"/>
                <w:lang w:bidi="en-US"/>
              </w:rPr>
              <w:t>while the consent process is underway.</w:t>
            </w:r>
            <w:r w:rsidR="00BC0C48">
              <w:rPr>
                <w:rFonts w:ascii="Times New Roman" w:hAnsi="Times New Roman" w:cs="Times New Roman"/>
                <w:lang w:bidi="en-US"/>
              </w:rPr>
              <w:t xml:space="preserve"> Cassino and Matt will start the financial analysis and forecasting.</w:t>
            </w:r>
          </w:p>
          <w:p w14:paraId="2F2B9002" w14:textId="77777777" w:rsidR="00BC0C48" w:rsidRDefault="00BC0C48" w:rsidP="0065080F">
            <w:pPr>
              <w:ind w:left="60"/>
              <w:rPr>
                <w:rFonts w:ascii="Times New Roman" w:hAnsi="Times New Roman" w:cs="Times New Roman"/>
                <w:lang w:bidi="en-US"/>
              </w:rPr>
            </w:pPr>
          </w:p>
          <w:p w14:paraId="677A04E2" w14:textId="0C1696F6" w:rsidR="00914B34" w:rsidRPr="0065080F" w:rsidRDefault="00BC0C48" w:rsidP="0065080F">
            <w:pPr>
              <w:ind w:left="60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 xml:space="preserve">It was asked </w:t>
            </w:r>
            <w:r w:rsidR="0065080F">
              <w:rPr>
                <w:rFonts w:ascii="Times New Roman" w:hAnsi="Times New Roman" w:cs="Times New Roman"/>
                <w:lang w:bidi="en-US"/>
              </w:rPr>
              <w:t>if we can</w:t>
            </w:r>
            <w:r w:rsidR="00914B34" w:rsidRPr="0065080F">
              <w:rPr>
                <w:rFonts w:ascii="Times New Roman" w:hAnsi="Times New Roman" w:cs="Times New Roman"/>
                <w:lang w:bidi="en-US"/>
              </w:rPr>
              <w:t xml:space="preserve"> keep the track as walking access</w:t>
            </w:r>
            <w:r>
              <w:rPr>
                <w:rFonts w:ascii="Times New Roman" w:hAnsi="Times New Roman" w:cs="Times New Roman"/>
                <w:lang w:bidi="en-US"/>
              </w:rPr>
              <w:t xml:space="preserve"> and it seemed that this would not be feasible.</w:t>
            </w:r>
          </w:p>
          <w:p w14:paraId="0B74DB97" w14:textId="67A8B0B1" w:rsidR="00F62B7B" w:rsidRPr="00C52F59" w:rsidRDefault="0065080F" w:rsidP="00860980">
            <w:pPr>
              <w:rPr>
                <w:rFonts w:ascii="Times New Roman" w:hAnsi="Times New Roman" w:cs="Times New Roman"/>
                <w:b/>
                <w:i/>
                <w:lang w:bidi="en-US"/>
              </w:rPr>
            </w:pPr>
            <w:r w:rsidRPr="00C52F59">
              <w:rPr>
                <w:rFonts w:ascii="Times New Roman" w:hAnsi="Times New Roman" w:cs="Times New Roman"/>
                <w:b/>
                <w:i/>
                <w:lang w:bidi="en-US"/>
              </w:rPr>
              <w:t xml:space="preserve">By next meeting we will have instructed Paterson Pitts or </w:t>
            </w:r>
            <w:proofErr w:type="spellStart"/>
            <w:r w:rsidRPr="00C52F59">
              <w:rPr>
                <w:rFonts w:ascii="Times New Roman" w:hAnsi="Times New Roman" w:cs="Times New Roman"/>
                <w:b/>
                <w:i/>
                <w:lang w:bidi="en-US"/>
              </w:rPr>
              <w:t>Terramark</w:t>
            </w:r>
            <w:proofErr w:type="spellEnd"/>
            <w:r w:rsidRPr="00C52F59">
              <w:rPr>
                <w:rFonts w:ascii="Times New Roman" w:hAnsi="Times New Roman" w:cs="Times New Roman"/>
                <w:b/>
                <w:i/>
                <w:lang w:bidi="en-US"/>
              </w:rPr>
              <w:t xml:space="preserve"> to start the consent process.</w:t>
            </w:r>
            <w:r w:rsidR="00BC0C48" w:rsidRPr="00C52F59">
              <w:rPr>
                <w:rFonts w:ascii="Times New Roman" w:hAnsi="Times New Roman" w:cs="Times New Roman"/>
                <w:b/>
                <w:i/>
                <w:lang w:bidi="en-US"/>
              </w:rPr>
              <w:t xml:space="preserve"> </w:t>
            </w:r>
          </w:p>
          <w:p w14:paraId="2F57527D" w14:textId="77777777" w:rsidR="00845DD1" w:rsidRPr="007E5572" w:rsidRDefault="00845DD1" w:rsidP="00860980">
            <w:pPr>
              <w:rPr>
                <w:rFonts w:ascii="Times New Roman" w:hAnsi="Times New Roman" w:cs="Times New Roman"/>
                <w:lang w:bidi="en-US"/>
              </w:rPr>
            </w:pPr>
          </w:p>
          <w:p w14:paraId="010A1B94" w14:textId="12CEC620" w:rsidR="00A946F8" w:rsidRDefault="00A946F8" w:rsidP="00860980">
            <w:pPr>
              <w:rPr>
                <w:rFonts w:ascii="Times New Roman" w:hAnsi="Times New Roman" w:cs="Times New Roman"/>
                <w:b/>
                <w:lang w:bidi="en-US"/>
              </w:rPr>
            </w:pPr>
            <w:r w:rsidRPr="007E5572">
              <w:rPr>
                <w:rFonts w:ascii="Times New Roman" w:hAnsi="Times New Roman" w:cs="Times New Roman"/>
                <w:b/>
                <w:lang w:bidi="en-US"/>
              </w:rPr>
              <w:t>Upper classroom</w:t>
            </w:r>
            <w:r w:rsidR="0065080F">
              <w:rPr>
                <w:rFonts w:ascii="Times New Roman" w:hAnsi="Times New Roman" w:cs="Times New Roman"/>
                <w:b/>
                <w:lang w:bidi="en-US"/>
              </w:rPr>
              <w:t xml:space="preserve"> – needed for 2021</w:t>
            </w:r>
            <w:r w:rsidR="00D80C1D">
              <w:rPr>
                <w:rFonts w:ascii="Times New Roman" w:hAnsi="Times New Roman" w:cs="Times New Roman"/>
                <w:b/>
                <w:lang w:bidi="en-US"/>
              </w:rPr>
              <w:t xml:space="preserve"> (Alex arrived)</w:t>
            </w:r>
          </w:p>
          <w:p w14:paraId="5B93D0F9" w14:textId="7427283C" w:rsidR="0065080F" w:rsidRDefault="00BC0C48" w:rsidP="00860980">
            <w:pPr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It was agreed that the Trust will g</w:t>
            </w:r>
            <w:r w:rsidR="007B066B" w:rsidRPr="007B066B">
              <w:rPr>
                <w:rFonts w:ascii="Times New Roman" w:hAnsi="Times New Roman" w:cs="Times New Roman"/>
                <w:lang w:bidi="en-US"/>
              </w:rPr>
              <w:t>et structural engineer’s report</w:t>
            </w:r>
            <w:r w:rsidR="00282CE0">
              <w:rPr>
                <w:rFonts w:ascii="Times New Roman" w:hAnsi="Times New Roman" w:cs="Times New Roman"/>
                <w:lang w:bidi="en-US"/>
              </w:rPr>
              <w:t xml:space="preserve"> $1,700 – Alex MacNeille has offered to pay for this.</w:t>
            </w:r>
            <w:r w:rsidR="00024C59">
              <w:rPr>
                <w:rFonts w:ascii="Times New Roman" w:hAnsi="Times New Roman" w:cs="Times New Roman"/>
                <w:lang w:bidi="en-US"/>
              </w:rPr>
              <w:t xml:space="preserve"> </w:t>
            </w:r>
            <w:r w:rsidR="007B066B">
              <w:rPr>
                <w:rFonts w:ascii="Times New Roman" w:hAnsi="Times New Roman" w:cs="Times New Roman"/>
                <w:lang w:bidi="en-US"/>
              </w:rPr>
              <w:t>Need the QV for phase 1</w:t>
            </w:r>
            <w:r w:rsidR="00282CE0">
              <w:rPr>
                <w:rFonts w:ascii="Times New Roman" w:hAnsi="Times New Roman" w:cs="Times New Roman"/>
                <w:lang w:bidi="en-US"/>
              </w:rPr>
              <w:t xml:space="preserve"> – ask Simon Parker to </w:t>
            </w:r>
            <w:proofErr w:type="spellStart"/>
            <w:r w:rsidR="00282CE0">
              <w:rPr>
                <w:rFonts w:ascii="Times New Roman" w:hAnsi="Times New Roman" w:cs="Times New Roman"/>
                <w:lang w:bidi="en-US"/>
              </w:rPr>
              <w:t>arrange.for</w:t>
            </w:r>
            <w:proofErr w:type="spellEnd"/>
            <w:r w:rsidR="00282CE0">
              <w:rPr>
                <w:rFonts w:ascii="Times New Roman" w:hAnsi="Times New Roman" w:cs="Times New Roman"/>
                <w:lang w:bidi="en-US"/>
              </w:rPr>
              <w:t xml:space="preserve"> a QV of a phased build.</w:t>
            </w:r>
          </w:p>
          <w:p w14:paraId="50C4D3B2" w14:textId="77777777" w:rsidR="0065080F" w:rsidRDefault="0065080F" w:rsidP="00860980">
            <w:pPr>
              <w:rPr>
                <w:rFonts w:ascii="Times New Roman" w:hAnsi="Times New Roman" w:cs="Times New Roman"/>
                <w:lang w:bidi="en-US"/>
              </w:rPr>
            </w:pPr>
          </w:p>
          <w:p w14:paraId="40097FF3" w14:textId="4C8013A6" w:rsidR="00A946F8" w:rsidRPr="007E5572" w:rsidRDefault="00282CE0" w:rsidP="00024C59">
            <w:pPr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 xml:space="preserve">CR to share </w:t>
            </w:r>
            <w:proofErr w:type="spellStart"/>
            <w:r>
              <w:rPr>
                <w:rFonts w:ascii="Times New Roman" w:hAnsi="Times New Roman" w:cs="Times New Roman"/>
                <w:lang w:bidi="en-US"/>
              </w:rPr>
              <w:t>cashflow</w:t>
            </w:r>
            <w:proofErr w:type="spellEnd"/>
            <w:r>
              <w:rPr>
                <w:rFonts w:ascii="Times New Roman" w:hAnsi="Times New Roman" w:cs="Times New Roman"/>
                <w:lang w:bidi="en-US"/>
              </w:rPr>
              <w:t xml:space="preserve"> with Jess and other Trustees so that everyone is assured that the Trust does not expose itself to risk. Look at different timelines for </w:t>
            </w:r>
            <w:r w:rsidR="00024C59">
              <w:rPr>
                <w:rFonts w:ascii="Times New Roman" w:hAnsi="Times New Roman" w:cs="Times New Roman"/>
                <w:lang w:bidi="en-US"/>
              </w:rPr>
              <w:t xml:space="preserve">land </w:t>
            </w:r>
            <w:r>
              <w:rPr>
                <w:rFonts w:ascii="Times New Roman" w:hAnsi="Times New Roman" w:cs="Times New Roman"/>
                <w:lang w:bidi="en-US"/>
              </w:rPr>
              <w:t>sale</w:t>
            </w:r>
            <w:r w:rsidR="00D80C1D">
              <w:rPr>
                <w:rFonts w:ascii="Times New Roman" w:hAnsi="Times New Roman" w:cs="Times New Roman"/>
                <w:lang w:bidi="en-US"/>
              </w:rPr>
              <w:t xml:space="preserve"> &amp;</w:t>
            </w:r>
            <w:r w:rsidR="00024C59">
              <w:rPr>
                <w:rFonts w:ascii="Times New Roman" w:hAnsi="Times New Roman" w:cs="Times New Roman"/>
                <w:lang w:bidi="en-US"/>
              </w:rPr>
              <w:t xml:space="preserve"> financial impact</w:t>
            </w:r>
            <w:r>
              <w:rPr>
                <w:rFonts w:ascii="Times New Roman" w:hAnsi="Times New Roman" w:cs="Times New Roman"/>
                <w:lang w:bidi="en-US"/>
              </w:rPr>
              <w:t>. CR and Jes</w:t>
            </w:r>
            <w:r w:rsidR="00BC0C48">
              <w:rPr>
                <w:rFonts w:ascii="Times New Roman" w:hAnsi="Times New Roman" w:cs="Times New Roman"/>
                <w:lang w:bidi="en-US"/>
              </w:rPr>
              <w:t>s</w:t>
            </w:r>
            <w:r>
              <w:rPr>
                <w:rFonts w:ascii="Times New Roman" w:hAnsi="Times New Roman" w:cs="Times New Roman"/>
                <w:lang w:bidi="en-US"/>
              </w:rPr>
              <w:t xml:space="preserve"> will further develop the </w:t>
            </w:r>
            <w:proofErr w:type="spellStart"/>
            <w:r>
              <w:rPr>
                <w:rFonts w:ascii="Times New Roman" w:hAnsi="Times New Roman" w:cs="Times New Roman"/>
                <w:lang w:bidi="en-US"/>
              </w:rPr>
              <w:t>cashflow</w:t>
            </w:r>
            <w:proofErr w:type="spellEnd"/>
            <w:r>
              <w:rPr>
                <w:rFonts w:ascii="Times New Roman" w:hAnsi="Times New Roman" w:cs="Times New Roman"/>
                <w:lang w:bidi="en-US"/>
              </w:rPr>
              <w:t>.</w:t>
            </w:r>
          </w:p>
        </w:tc>
        <w:tc>
          <w:tcPr>
            <w:tcW w:w="1105" w:type="dxa"/>
          </w:tcPr>
          <w:p w14:paraId="3F868C17" w14:textId="77777777" w:rsidR="007E5572" w:rsidRDefault="007E5572" w:rsidP="009B340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E66D7AB" w14:textId="77777777" w:rsidR="00914B34" w:rsidRDefault="00914B34" w:rsidP="009B340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A6C6BC1" w14:textId="77777777" w:rsidR="00914B34" w:rsidRDefault="00914B34" w:rsidP="009B340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C6E7A2B" w14:textId="77777777" w:rsidR="00914B34" w:rsidRDefault="00914B34" w:rsidP="009B340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551A028" w14:textId="77777777" w:rsidR="00914B34" w:rsidRDefault="00914B34" w:rsidP="009B340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7B91623" w14:textId="77777777" w:rsidR="007E5572" w:rsidRDefault="007E5572" w:rsidP="009B340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2931702" w14:textId="77777777" w:rsidR="007E5572" w:rsidRDefault="007E5572" w:rsidP="009B340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FE6567B" w14:textId="77777777" w:rsidR="007E5572" w:rsidRDefault="007E5572" w:rsidP="009B340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29093B7" w14:textId="77777777" w:rsidR="007E5572" w:rsidRDefault="007E5572" w:rsidP="009B340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87EA543" w14:textId="77777777" w:rsidR="007E5572" w:rsidRDefault="007E5572" w:rsidP="009B340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MT/CD</w:t>
            </w:r>
          </w:p>
          <w:p w14:paraId="5D96F300" w14:textId="77777777" w:rsidR="00D80C1D" w:rsidRDefault="00D80C1D" w:rsidP="009B340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2F523EA" w14:textId="77777777" w:rsidR="00D80C1D" w:rsidRDefault="00D80C1D" w:rsidP="009B340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16F847A" w14:textId="77777777" w:rsidR="00D80C1D" w:rsidRDefault="00D80C1D" w:rsidP="009B340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E3A0633" w14:textId="77777777" w:rsidR="00D80C1D" w:rsidRDefault="00D80C1D" w:rsidP="009B340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30CC71E" w14:textId="77777777" w:rsidR="00D80C1D" w:rsidRDefault="00D80C1D" w:rsidP="009B340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C3F95A6" w14:textId="77777777" w:rsidR="00D80C1D" w:rsidRDefault="00D80C1D" w:rsidP="009B340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E5CF3A5" w14:textId="77777777" w:rsidR="00D80C1D" w:rsidRDefault="00D80C1D" w:rsidP="009B340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EFBE1FA" w14:textId="77777777" w:rsidR="00D80C1D" w:rsidRDefault="00D80C1D" w:rsidP="009B340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018EFEB" w14:textId="77777777" w:rsidR="00D80C1D" w:rsidRDefault="00D80C1D" w:rsidP="009B340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7B8B169" w14:textId="77777777" w:rsidR="00D80C1D" w:rsidRDefault="00D80C1D" w:rsidP="009B340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37AD4F8" w14:textId="77777777" w:rsidR="00D80C1D" w:rsidRDefault="00D80C1D" w:rsidP="009B340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A492767" w14:textId="77777777" w:rsidR="00D80C1D" w:rsidRDefault="00D80C1D" w:rsidP="009B340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3797740" w14:textId="77777777" w:rsidR="00D80C1D" w:rsidRDefault="00D80C1D" w:rsidP="009B340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5E0D47A" w14:textId="77777777" w:rsidR="00D80C1D" w:rsidRDefault="00D80C1D" w:rsidP="009B340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D441A78" w14:textId="77777777" w:rsidR="00D80C1D" w:rsidRDefault="00D80C1D" w:rsidP="009B340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A802503" w14:textId="447B8B64" w:rsidR="00D80C1D" w:rsidRPr="007E5572" w:rsidRDefault="00D80C1D" w:rsidP="009B340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CR/JP</w:t>
            </w:r>
          </w:p>
        </w:tc>
      </w:tr>
    </w:tbl>
    <w:p w14:paraId="1E36F228" w14:textId="77777777" w:rsidR="000C2687" w:rsidRPr="007E5572" w:rsidRDefault="000C2687" w:rsidP="000D7629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  <w:gridCol w:w="1105"/>
      </w:tblGrid>
      <w:tr w:rsidR="007D482F" w:rsidRPr="007E5572" w14:paraId="7942FBDC" w14:textId="77777777" w:rsidTr="005E3400">
        <w:trPr>
          <w:tblHeader/>
        </w:trPr>
        <w:tc>
          <w:tcPr>
            <w:tcW w:w="9351" w:type="dxa"/>
          </w:tcPr>
          <w:p w14:paraId="417CB7FA" w14:textId="21BBFA57" w:rsidR="007D482F" w:rsidRPr="007E5572" w:rsidRDefault="00024C59" w:rsidP="007E5572">
            <w:pPr>
              <w:pStyle w:val="NoSpacing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Fair Committee matter</w:t>
            </w:r>
          </w:p>
        </w:tc>
        <w:tc>
          <w:tcPr>
            <w:tcW w:w="1105" w:type="dxa"/>
          </w:tcPr>
          <w:p w14:paraId="68AABDDF" w14:textId="0BB376BC" w:rsidR="007D482F" w:rsidRPr="007E5572" w:rsidRDefault="007957BD" w:rsidP="000D762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E5572">
              <w:rPr>
                <w:rFonts w:ascii="Times New Roman" w:hAnsi="Times New Roman" w:cs="Times New Roman"/>
                <w:b/>
              </w:rPr>
              <w:t>Who</w:t>
            </w:r>
          </w:p>
        </w:tc>
      </w:tr>
      <w:tr w:rsidR="007D482F" w:rsidRPr="007E5572" w14:paraId="29BDA6A6" w14:textId="77777777" w:rsidTr="007957BD">
        <w:tc>
          <w:tcPr>
            <w:tcW w:w="9351" w:type="dxa"/>
          </w:tcPr>
          <w:p w14:paraId="2AE3100C" w14:textId="5A78BBD4" w:rsidR="000530F1" w:rsidRDefault="000530F1" w:rsidP="00860980">
            <w:pPr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Fair committee may want a gazebo. Holy Cow can lend one.</w:t>
            </w:r>
          </w:p>
          <w:p w14:paraId="63EB71C7" w14:textId="77777777" w:rsidR="000530F1" w:rsidRDefault="000530F1" w:rsidP="00860980">
            <w:pPr>
              <w:rPr>
                <w:rFonts w:ascii="Times New Roman" w:hAnsi="Times New Roman" w:cs="Times New Roman"/>
                <w:lang w:bidi="en-US"/>
              </w:rPr>
            </w:pPr>
          </w:p>
          <w:p w14:paraId="19C51DB0" w14:textId="6DC2B18D" w:rsidR="00860980" w:rsidRPr="007E5572" w:rsidRDefault="00BC0C48" w:rsidP="00BC0C48">
            <w:pPr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(</w:t>
            </w:r>
            <w:r w:rsidR="000530F1">
              <w:rPr>
                <w:rFonts w:ascii="Times New Roman" w:hAnsi="Times New Roman" w:cs="Times New Roman"/>
                <w:lang w:bidi="en-US"/>
              </w:rPr>
              <w:t>Can still a</w:t>
            </w:r>
            <w:r w:rsidR="007374C1" w:rsidRPr="007E5572">
              <w:rPr>
                <w:rFonts w:ascii="Times New Roman" w:hAnsi="Times New Roman" w:cs="Times New Roman"/>
                <w:lang w:bidi="en-US"/>
              </w:rPr>
              <w:t xml:space="preserve">sk </w:t>
            </w:r>
            <w:proofErr w:type="spellStart"/>
            <w:r w:rsidR="007374C1" w:rsidRPr="007E5572">
              <w:rPr>
                <w:rFonts w:ascii="Times New Roman" w:hAnsi="Times New Roman" w:cs="Times New Roman"/>
                <w:lang w:bidi="en-US"/>
              </w:rPr>
              <w:t>Whare</w:t>
            </w:r>
            <w:proofErr w:type="spellEnd"/>
            <w:r w:rsidR="007374C1" w:rsidRPr="007E5572">
              <w:rPr>
                <w:rFonts w:ascii="Times New Roman" w:hAnsi="Times New Roman" w:cs="Times New Roman"/>
                <w:lang w:bidi="en-US"/>
              </w:rPr>
              <w:t xml:space="preserve"> Flat. Anna is asking Jon </w:t>
            </w:r>
            <w:proofErr w:type="spellStart"/>
            <w:r w:rsidR="007374C1" w:rsidRPr="007E5572">
              <w:rPr>
                <w:rFonts w:ascii="Times New Roman" w:hAnsi="Times New Roman" w:cs="Times New Roman"/>
                <w:lang w:bidi="en-US"/>
              </w:rPr>
              <w:t>McGlashan</w:t>
            </w:r>
            <w:proofErr w:type="spellEnd"/>
            <w:r w:rsidR="007374C1" w:rsidRPr="007E5572">
              <w:rPr>
                <w:rFonts w:ascii="Times New Roman" w:hAnsi="Times New Roman" w:cs="Times New Roman"/>
                <w:lang w:bidi="en-US"/>
              </w:rPr>
              <w:t xml:space="preserve">. Ask </w:t>
            </w:r>
            <w:proofErr w:type="spellStart"/>
            <w:r w:rsidR="007374C1" w:rsidRPr="007E5572">
              <w:rPr>
                <w:rFonts w:ascii="Times New Roman" w:hAnsi="Times New Roman" w:cs="Times New Roman"/>
                <w:lang w:bidi="en-US"/>
              </w:rPr>
              <w:t>Hirepool</w:t>
            </w:r>
            <w:proofErr w:type="spellEnd"/>
            <w:r w:rsidR="007374C1" w:rsidRPr="007E5572">
              <w:rPr>
                <w:rFonts w:ascii="Times New Roman" w:hAnsi="Times New Roman" w:cs="Times New Roman"/>
                <w:lang w:bidi="en-US"/>
              </w:rPr>
              <w:t xml:space="preserve"> to give us one for free – JM to ask. GS to </w:t>
            </w:r>
            <w:proofErr w:type="gramStart"/>
            <w:r w:rsidR="007374C1" w:rsidRPr="007E5572">
              <w:rPr>
                <w:rFonts w:ascii="Times New Roman" w:hAnsi="Times New Roman" w:cs="Times New Roman"/>
                <w:lang w:bidi="en-US"/>
              </w:rPr>
              <w:t>let  Leah</w:t>
            </w:r>
            <w:proofErr w:type="gramEnd"/>
            <w:r w:rsidR="007374C1" w:rsidRPr="007E5572">
              <w:rPr>
                <w:rFonts w:ascii="Times New Roman" w:hAnsi="Times New Roman" w:cs="Times New Roman"/>
                <w:lang w:bidi="en-US"/>
              </w:rPr>
              <w:t xml:space="preserve"> know.</w:t>
            </w:r>
            <w:r>
              <w:rPr>
                <w:rFonts w:ascii="Times New Roman" w:hAnsi="Times New Roman" w:cs="Times New Roman"/>
                <w:lang w:bidi="en-US"/>
              </w:rPr>
              <w:t xml:space="preserve"> </w:t>
            </w:r>
            <w:r w:rsidR="007374C1" w:rsidRPr="007E5572">
              <w:rPr>
                <w:rFonts w:ascii="Times New Roman" w:hAnsi="Times New Roman" w:cs="Times New Roman"/>
                <w:lang w:bidi="en-US"/>
              </w:rPr>
              <w:t>CR to ask Steve if the Port has anything</w:t>
            </w:r>
            <w:r w:rsidR="007E2F30">
              <w:rPr>
                <w:rFonts w:ascii="Times New Roman" w:hAnsi="Times New Roman" w:cs="Times New Roman"/>
                <w:lang w:bidi="en-US"/>
              </w:rPr>
              <w:t>)</w:t>
            </w:r>
            <w:r w:rsidR="00307C46" w:rsidRPr="007E5572">
              <w:rPr>
                <w:rFonts w:ascii="Times New Roman" w:hAnsi="Times New Roman" w:cs="Times New Roman"/>
                <w:lang w:bidi="en-US"/>
              </w:rPr>
              <w:t xml:space="preserve">. </w:t>
            </w:r>
          </w:p>
        </w:tc>
        <w:tc>
          <w:tcPr>
            <w:tcW w:w="1105" w:type="dxa"/>
          </w:tcPr>
          <w:p w14:paraId="0AB756A1" w14:textId="7B2CDFFE" w:rsidR="007957BD" w:rsidRDefault="007E5572" w:rsidP="000D76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GS</w:t>
            </w:r>
          </w:p>
          <w:p w14:paraId="65278DF9" w14:textId="77777777" w:rsidR="007E5572" w:rsidRDefault="007E5572" w:rsidP="000D762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FBF0698" w14:textId="0C1B983F" w:rsidR="00DD46CD" w:rsidRPr="007E5572" w:rsidRDefault="007E5572" w:rsidP="000D76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</w:t>
            </w:r>
          </w:p>
          <w:p w14:paraId="3A1098AB" w14:textId="06F6F5E2" w:rsidR="00DD46CD" w:rsidRPr="007E5572" w:rsidRDefault="00DD46CD" w:rsidP="000D762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655DD904" w14:textId="77777777" w:rsidR="00307C46" w:rsidRPr="007E5572" w:rsidRDefault="00307C46" w:rsidP="000D7629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  <w:gridCol w:w="963"/>
      </w:tblGrid>
      <w:tr w:rsidR="007957BD" w:rsidRPr="007E5572" w14:paraId="4E0E7045" w14:textId="77777777" w:rsidTr="00C52F59">
        <w:trPr>
          <w:tblHeader/>
        </w:trPr>
        <w:tc>
          <w:tcPr>
            <w:tcW w:w="9493" w:type="dxa"/>
          </w:tcPr>
          <w:p w14:paraId="05696425" w14:textId="26AD598B" w:rsidR="007957BD" w:rsidRPr="007E5572" w:rsidRDefault="00860980" w:rsidP="007E5572">
            <w:pPr>
              <w:pStyle w:val="NoSpacing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</w:rPr>
            </w:pPr>
            <w:r w:rsidRPr="007E5572">
              <w:rPr>
                <w:rFonts w:ascii="Times New Roman" w:hAnsi="Times New Roman" w:cs="Times New Roman"/>
                <w:b/>
              </w:rPr>
              <w:t>Finance</w:t>
            </w:r>
            <w:r w:rsidR="00992D5C" w:rsidRPr="007E5572">
              <w:rPr>
                <w:rFonts w:ascii="Times New Roman" w:hAnsi="Times New Roman" w:cs="Times New Roman"/>
                <w:b/>
              </w:rPr>
              <w:t xml:space="preserve"> report</w:t>
            </w:r>
            <w:r w:rsidRPr="007E5572">
              <w:rPr>
                <w:rFonts w:ascii="Times New Roman" w:hAnsi="Times New Roman" w:cs="Times New Roman"/>
                <w:b/>
              </w:rPr>
              <w:t xml:space="preserve"> and fundraising</w:t>
            </w:r>
          </w:p>
        </w:tc>
        <w:tc>
          <w:tcPr>
            <w:tcW w:w="963" w:type="dxa"/>
          </w:tcPr>
          <w:p w14:paraId="373381FC" w14:textId="31030C5C" w:rsidR="007957BD" w:rsidRPr="007E5572" w:rsidRDefault="007957BD" w:rsidP="000D762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E5572">
              <w:rPr>
                <w:rFonts w:ascii="Times New Roman" w:hAnsi="Times New Roman" w:cs="Times New Roman"/>
                <w:b/>
              </w:rPr>
              <w:t>Who</w:t>
            </w:r>
          </w:p>
        </w:tc>
      </w:tr>
      <w:tr w:rsidR="007957BD" w:rsidRPr="007E5572" w14:paraId="726DAC28" w14:textId="77777777" w:rsidTr="00C52F59">
        <w:tc>
          <w:tcPr>
            <w:tcW w:w="9493" w:type="dxa"/>
          </w:tcPr>
          <w:p w14:paraId="000C93BB" w14:textId="77777777" w:rsidR="00860980" w:rsidRPr="007E5572" w:rsidRDefault="00860980" w:rsidP="00860980">
            <w:pPr>
              <w:rPr>
                <w:rFonts w:ascii="Times New Roman" w:hAnsi="Times New Roman" w:cs="Times New Roman"/>
                <w:b/>
                <w:lang w:bidi="en-US"/>
              </w:rPr>
            </w:pPr>
            <w:r w:rsidRPr="007E5572">
              <w:rPr>
                <w:rFonts w:ascii="Times New Roman" w:hAnsi="Times New Roman" w:cs="Times New Roman"/>
                <w:b/>
                <w:lang w:bidi="en-US"/>
              </w:rPr>
              <w:t>Fundraising campaign</w:t>
            </w:r>
          </w:p>
          <w:p w14:paraId="7A6FDB63" w14:textId="61225ADE" w:rsidR="0024796B" w:rsidRDefault="0007464A" w:rsidP="00307C46">
            <w:pPr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At $357k.</w:t>
            </w:r>
            <w:r w:rsidR="007E2F30">
              <w:rPr>
                <w:rFonts w:ascii="Times New Roman" w:hAnsi="Times New Roman" w:cs="Times New Roman"/>
                <w:lang w:bidi="en-US"/>
              </w:rPr>
              <w:t xml:space="preserve"> The campaign is still progressing in its phase 2.</w:t>
            </w:r>
          </w:p>
          <w:p w14:paraId="50D7B8C0" w14:textId="77777777" w:rsidR="0007464A" w:rsidRPr="007E5572" w:rsidRDefault="0007464A" w:rsidP="00307C46">
            <w:pPr>
              <w:rPr>
                <w:rFonts w:ascii="Times New Roman" w:hAnsi="Times New Roman" w:cs="Times New Roman"/>
                <w:lang w:bidi="en-US"/>
              </w:rPr>
            </w:pPr>
          </w:p>
          <w:p w14:paraId="30405116" w14:textId="08700DD9" w:rsidR="00BB5F45" w:rsidRDefault="0072381B" w:rsidP="00307C46">
            <w:pPr>
              <w:rPr>
                <w:rFonts w:ascii="Times New Roman" w:hAnsi="Times New Roman" w:cs="Times New Roman"/>
                <w:b/>
                <w:lang w:bidi="en-US"/>
              </w:rPr>
            </w:pPr>
            <w:r w:rsidRPr="0072381B">
              <w:rPr>
                <w:rFonts w:ascii="Times New Roman" w:hAnsi="Times New Roman" w:cs="Times New Roman"/>
                <w:b/>
                <w:lang w:bidi="en-US"/>
              </w:rPr>
              <w:t>Finance</w:t>
            </w:r>
          </w:p>
          <w:p w14:paraId="3C0E0FA8" w14:textId="77777777" w:rsidR="002F0DAA" w:rsidRDefault="007E2F30" w:rsidP="002F0DAA">
            <w:pPr>
              <w:pStyle w:val="NoSpacing"/>
              <w:rPr>
                <w:rFonts w:ascii="Times New Roman" w:hAnsi="Times New Roman" w:cs="Times New Roman"/>
              </w:rPr>
            </w:pPr>
            <w:r w:rsidRPr="007E2F30">
              <w:rPr>
                <w:rFonts w:ascii="Times New Roman" w:hAnsi="Times New Roman" w:cs="Times New Roman"/>
              </w:rPr>
              <w:t xml:space="preserve">The reports were presented. Trust accounts are tracking along with the budget, </w:t>
            </w:r>
            <w:proofErr w:type="spellStart"/>
            <w:r w:rsidRPr="007E2F30">
              <w:rPr>
                <w:rFonts w:ascii="Times New Roman" w:hAnsi="Times New Roman" w:cs="Times New Roman"/>
              </w:rPr>
              <w:t>bt</w:t>
            </w:r>
            <w:proofErr w:type="spellEnd"/>
            <w:r w:rsidRPr="007E2F30">
              <w:rPr>
                <w:rFonts w:ascii="Times New Roman" w:hAnsi="Times New Roman" w:cs="Times New Roman"/>
              </w:rPr>
              <w:t xml:space="preserve"> the </w:t>
            </w:r>
            <w:proofErr w:type="spellStart"/>
            <w:r w:rsidRPr="007E2F30">
              <w:rPr>
                <w:rFonts w:ascii="Times New Roman" w:hAnsi="Times New Roman" w:cs="Times New Roman"/>
              </w:rPr>
              <w:t>kindergartyen</w:t>
            </w:r>
            <w:proofErr w:type="spellEnd"/>
            <w:r w:rsidRPr="007E2F30">
              <w:rPr>
                <w:rFonts w:ascii="Times New Roman" w:hAnsi="Times New Roman" w:cs="Times New Roman"/>
              </w:rPr>
              <w:t xml:space="preserve"> has a significant deficit that is $48k – twice </w:t>
            </w:r>
            <w:proofErr w:type="gramStart"/>
            <w:r w:rsidRPr="007E2F30">
              <w:rPr>
                <w:rFonts w:ascii="Times New Roman" w:hAnsi="Times New Roman" w:cs="Times New Roman"/>
              </w:rPr>
              <w:t>that</w:t>
            </w:r>
            <w:proofErr w:type="gramEnd"/>
            <w:r w:rsidRPr="007E2F30">
              <w:rPr>
                <w:rFonts w:ascii="Times New Roman" w:hAnsi="Times New Roman" w:cs="Times New Roman"/>
              </w:rPr>
              <w:t xml:space="preserve"> budgeted. However it should be managed within the accumulation of surplus in prior years.</w:t>
            </w:r>
            <w:r w:rsidR="002F0DAA">
              <w:rPr>
                <w:rFonts w:ascii="Times New Roman" w:hAnsi="Times New Roman" w:cs="Times New Roman"/>
              </w:rPr>
              <w:t xml:space="preserve"> </w:t>
            </w:r>
            <w:r w:rsidR="002F0DAA" w:rsidRPr="007E2F30">
              <w:rPr>
                <w:rFonts w:ascii="Times New Roman" w:hAnsi="Times New Roman" w:cs="Times New Roman"/>
              </w:rPr>
              <w:t>CR</w:t>
            </w:r>
            <w:r w:rsidR="002F0DAA">
              <w:rPr>
                <w:rFonts w:ascii="Times New Roman" w:hAnsi="Times New Roman" w:cs="Times New Roman"/>
              </w:rPr>
              <w:t xml:space="preserve"> welcomes any questions and queries at any time of day. Reports accepted.</w:t>
            </w:r>
          </w:p>
          <w:p w14:paraId="40B94718" w14:textId="77777777" w:rsidR="007E2F30" w:rsidRDefault="007E2F30" w:rsidP="0007464A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9BDF3FD" w14:textId="0A539AB7" w:rsidR="0007464A" w:rsidRDefault="002F0DAA" w:rsidP="0007464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It was asked </w:t>
            </w:r>
            <w:r w:rsidR="0007464A" w:rsidRPr="007E2F30">
              <w:rPr>
                <w:rFonts w:ascii="Times New Roman" w:hAnsi="Times New Roman" w:cs="Times New Roman"/>
              </w:rPr>
              <w:t xml:space="preserve">when we get to a full Steiner curriculum. </w:t>
            </w:r>
            <w:r w:rsidR="007E2F30">
              <w:rPr>
                <w:rFonts w:ascii="Times New Roman" w:hAnsi="Times New Roman" w:cs="Times New Roman"/>
              </w:rPr>
              <w:t>This would come</w:t>
            </w:r>
            <w:r>
              <w:rPr>
                <w:rFonts w:ascii="Times New Roman" w:hAnsi="Times New Roman" w:cs="Times New Roman"/>
              </w:rPr>
              <w:t xml:space="preserve"> when we are able to have single stream classes.</w:t>
            </w:r>
          </w:p>
          <w:p w14:paraId="752C554A" w14:textId="77777777" w:rsidR="0007464A" w:rsidRDefault="0007464A" w:rsidP="00307C46">
            <w:pPr>
              <w:rPr>
                <w:rFonts w:ascii="Times New Roman" w:hAnsi="Times New Roman" w:cs="Times New Roman"/>
                <w:lang w:bidi="en-US"/>
              </w:rPr>
            </w:pPr>
          </w:p>
          <w:p w14:paraId="1AF5EB19" w14:textId="29DCFB97" w:rsidR="00BB5F45" w:rsidRPr="007E5572" w:rsidRDefault="002F0DAA" w:rsidP="002F0DAA">
            <w:pPr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 xml:space="preserve">(Note – since the last minutes a document was circulated to all </w:t>
            </w:r>
            <w:proofErr w:type="gramStart"/>
            <w:r>
              <w:rPr>
                <w:rFonts w:ascii="Times New Roman" w:hAnsi="Times New Roman" w:cs="Times New Roman"/>
                <w:lang w:bidi="en-US"/>
              </w:rPr>
              <w:t>Trustees  that</w:t>
            </w:r>
            <w:proofErr w:type="gramEnd"/>
            <w:r w:rsidR="00BB5F45" w:rsidRPr="007E5572">
              <w:rPr>
                <w:rFonts w:ascii="Times New Roman" w:hAnsi="Times New Roman" w:cs="Times New Roman"/>
                <w:lang w:bidi="en-US"/>
              </w:rPr>
              <w:t xml:space="preserve"> reconcile</w:t>
            </w:r>
            <w:r>
              <w:rPr>
                <w:rFonts w:ascii="Times New Roman" w:hAnsi="Times New Roman" w:cs="Times New Roman"/>
                <w:lang w:bidi="en-US"/>
              </w:rPr>
              <w:t>s</w:t>
            </w:r>
            <w:r w:rsidR="00BB5F45" w:rsidRPr="007E5572">
              <w:rPr>
                <w:rFonts w:ascii="Times New Roman" w:hAnsi="Times New Roman" w:cs="Times New Roman"/>
                <w:lang w:bidi="en-US"/>
              </w:rPr>
              <w:t xml:space="preserve"> the management accounts to the audited accounts.</w:t>
            </w:r>
          </w:p>
        </w:tc>
        <w:tc>
          <w:tcPr>
            <w:tcW w:w="963" w:type="dxa"/>
          </w:tcPr>
          <w:p w14:paraId="0EEE9E82" w14:textId="77777777" w:rsidR="00C7325C" w:rsidRDefault="00C7325C" w:rsidP="000D762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4DBC7E6" w14:textId="77777777" w:rsidR="007E5572" w:rsidRDefault="007E5572" w:rsidP="000D762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E908430" w14:textId="77777777" w:rsidR="007E5572" w:rsidRDefault="007E5572" w:rsidP="000D762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748E45D" w14:textId="3AA72440" w:rsidR="00B97C30" w:rsidRPr="007E5572" w:rsidRDefault="00B97C30" w:rsidP="00D80C1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6A998B01" w14:textId="77777777" w:rsidR="00860980" w:rsidRPr="007E5572" w:rsidRDefault="00860980" w:rsidP="00860980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  <w:gridCol w:w="1247"/>
      </w:tblGrid>
      <w:tr w:rsidR="00860980" w:rsidRPr="007E5572" w14:paraId="5B32A6B7" w14:textId="77777777" w:rsidTr="00BC45F6">
        <w:trPr>
          <w:tblHeader/>
        </w:trPr>
        <w:tc>
          <w:tcPr>
            <w:tcW w:w="9209" w:type="dxa"/>
          </w:tcPr>
          <w:p w14:paraId="1F769BFA" w14:textId="1E452172" w:rsidR="00860980" w:rsidRPr="007E5572" w:rsidRDefault="00860980" w:rsidP="0007464A">
            <w:pPr>
              <w:pStyle w:val="NoSpacing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</w:rPr>
            </w:pPr>
            <w:r w:rsidRPr="007E5572">
              <w:rPr>
                <w:rFonts w:ascii="Times New Roman" w:hAnsi="Times New Roman" w:cs="Times New Roman"/>
                <w:b/>
              </w:rPr>
              <w:t>Kindergarten</w:t>
            </w:r>
            <w:r w:rsidR="0007464A">
              <w:rPr>
                <w:rFonts w:ascii="Times New Roman" w:hAnsi="Times New Roman" w:cs="Times New Roman"/>
                <w:b/>
              </w:rPr>
              <w:t xml:space="preserve"> matters</w:t>
            </w:r>
          </w:p>
        </w:tc>
        <w:tc>
          <w:tcPr>
            <w:tcW w:w="1247" w:type="dxa"/>
          </w:tcPr>
          <w:p w14:paraId="244A8DE7" w14:textId="77777777" w:rsidR="00860980" w:rsidRPr="007E5572" w:rsidRDefault="00860980" w:rsidP="00BC45F6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E5572">
              <w:rPr>
                <w:rFonts w:ascii="Times New Roman" w:hAnsi="Times New Roman" w:cs="Times New Roman"/>
                <w:b/>
              </w:rPr>
              <w:t>Who</w:t>
            </w:r>
          </w:p>
        </w:tc>
      </w:tr>
      <w:tr w:rsidR="00860980" w:rsidRPr="007E5572" w14:paraId="056D0B26" w14:textId="77777777" w:rsidTr="00BC45F6">
        <w:tc>
          <w:tcPr>
            <w:tcW w:w="9209" w:type="dxa"/>
          </w:tcPr>
          <w:p w14:paraId="7A87EB58" w14:textId="31CFD8F8" w:rsidR="0007464A" w:rsidRDefault="0007464A" w:rsidP="0007464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Pay structure stays as it is.  Trust </w:t>
            </w:r>
            <w:r w:rsidR="00D80C1D">
              <w:rPr>
                <w:rFonts w:ascii="Times New Roman" w:hAnsi="Times New Roman" w:cs="Times New Roman"/>
              </w:rPr>
              <w:t>will</w:t>
            </w:r>
            <w:r>
              <w:rPr>
                <w:rFonts w:ascii="Times New Roman" w:hAnsi="Times New Roman" w:cs="Times New Roman"/>
              </w:rPr>
              <w:t xml:space="preserve"> acknowledge Alida’s qualification.</w:t>
            </w:r>
          </w:p>
          <w:p w14:paraId="38356502" w14:textId="77777777" w:rsidR="00860980" w:rsidRDefault="0007464A" w:rsidP="00074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ERO may visit the kindergarten next week.</w:t>
            </w:r>
          </w:p>
          <w:p w14:paraId="4132A57A" w14:textId="77B343D2" w:rsidR="0007464A" w:rsidRPr="007E5572" w:rsidRDefault="0007464A" w:rsidP="00074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Centre assurance review</w:t>
            </w:r>
            <w:r w:rsidR="00024C59">
              <w:rPr>
                <w:rFonts w:ascii="Times New Roman" w:hAnsi="Times New Roman" w:cs="Times New Roman"/>
              </w:rPr>
              <w:t xml:space="preserve"> is being completed by Julie and Gabriela prior to the ERO visit.</w:t>
            </w:r>
          </w:p>
        </w:tc>
        <w:tc>
          <w:tcPr>
            <w:tcW w:w="1247" w:type="dxa"/>
          </w:tcPr>
          <w:p w14:paraId="2AE3EFA3" w14:textId="320B5471" w:rsidR="00860980" w:rsidRPr="007E5572" w:rsidRDefault="00024C59" w:rsidP="0072381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GS</w:t>
            </w:r>
          </w:p>
        </w:tc>
      </w:tr>
    </w:tbl>
    <w:p w14:paraId="7F1BDA7B" w14:textId="77777777" w:rsidR="00860980" w:rsidRPr="007E5572" w:rsidRDefault="00860980" w:rsidP="000D7629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  <w:gridCol w:w="1247"/>
      </w:tblGrid>
      <w:tr w:rsidR="00B13534" w:rsidRPr="007E5572" w14:paraId="66F16062" w14:textId="77777777" w:rsidTr="00B13534">
        <w:trPr>
          <w:tblHeader/>
        </w:trPr>
        <w:tc>
          <w:tcPr>
            <w:tcW w:w="9209" w:type="dxa"/>
          </w:tcPr>
          <w:p w14:paraId="48793732" w14:textId="35695EA2" w:rsidR="00B13534" w:rsidRPr="007E5572" w:rsidRDefault="00095E2B" w:rsidP="007E5572">
            <w:pPr>
              <w:pStyle w:val="NoSpacing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7E55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B7722" w:rsidRPr="007E5572">
              <w:rPr>
                <w:rFonts w:ascii="Times New Roman" w:hAnsi="Times New Roman" w:cs="Times New Roman"/>
                <w:b/>
                <w:bCs/>
              </w:rPr>
              <w:t>Board report</w:t>
            </w:r>
          </w:p>
        </w:tc>
        <w:tc>
          <w:tcPr>
            <w:tcW w:w="1247" w:type="dxa"/>
          </w:tcPr>
          <w:p w14:paraId="6D4764C2" w14:textId="77777777" w:rsidR="00B13534" w:rsidRPr="007E5572" w:rsidRDefault="00095743" w:rsidP="00A4542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7E5572">
              <w:rPr>
                <w:rFonts w:ascii="Times New Roman" w:hAnsi="Times New Roman" w:cs="Times New Roman"/>
                <w:b/>
                <w:bCs/>
              </w:rPr>
              <w:t xml:space="preserve">Who </w:t>
            </w:r>
          </w:p>
        </w:tc>
      </w:tr>
      <w:tr w:rsidR="00B13534" w:rsidRPr="007E5572" w14:paraId="6B916DC2" w14:textId="77777777" w:rsidTr="00B13534">
        <w:tc>
          <w:tcPr>
            <w:tcW w:w="9209" w:type="dxa"/>
          </w:tcPr>
          <w:p w14:paraId="3DB67D50" w14:textId="1CF23D48" w:rsidR="00BB24F9" w:rsidRDefault="0007464A" w:rsidP="00393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ERO progress report was good</w:t>
            </w:r>
            <w:r w:rsidR="000530F1">
              <w:rPr>
                <w:rFonts w:ascii="Times New Roman" w:hAnsi="Times New Roman" w:cs="Times New Roman"/>
              </w:rPr>
              <w:t>. Hope that it is all cleared by December.</w:t>
            </w:r>
          </w:p>
          <w:p w14:paraId="2F96AF52" w14:textId="4405D86A" w:rsidR="000530F1" w:rsidRPr="007E5572" w:rsidRDefault="000530F1" w:rsidP="00393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595D4E4B" w14:textId="503A2FFD" w:rsidR="00DB4833" w:rsidRPr="007E5572" w:rsidRDefault="00DB4833" w:rsidP="00DB4833">
            <w:pPr>
              <w:pStyle w:val="NoSpacing"/>
              <w:rPr>
                <w:rFonts w:ascii="Times New Roman" w:hAnsi="Times New Roman" w:cs="Times New Roman"/>
              </w:rPr>
            </w:pPr>
            <w:r w:rsidRPr="007E557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1E22B6F" w14:textId="77777777" w:rsidR="00D80C1D" w:rsidRDefault="00D80C1D" w:rsidP="00D80C1D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  <w:gridCol w:w="1105"/>
      </w:tblGrid>
      <w:tr w:rsidR="00D80C1D" w:rsidRPr="007E5572" w14:paraId="62F70761" w14:textId="77777777" w:rsidTr="00C52F59">
        <w:tc>
          <w:tcPr>
            <w:tcW w:w="9351" w:type="dxa"/>
          </w:tcPr>
          <w:p w14:paraId="05E08115" w14:textId="48042392" w:rsidR="00D80C1D" w:rsidRPr="007E5572" w:rsidRDefault="00D80C1D" w:rsidP="00D80C1D">
            <w:pPr>
              <w:pStyle w:val="NoSpacing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</w:rPr>
            </w:pPr>
            <w:r w:rsidRPr="007E5572">
              <w:rPr>
                <w:rFonts w:ascii="Times New Roman" w:hAnsi="Times New Roman" w:cs="Times New Roman"/>
                <w:b/>
              </w:rPr>
              <w:t>Other matters</w:t>
            </w:r>
            <w:r>
              <w:rPr>
                <w:rFonts w:ascii="Times New Roman" w:hAnsi="Times New Roman" w:cs="Times New Roman"/>
                <w:b/>
              </w:rPr>
              <w:t xml:space="preserve"> – next meetings</w:t>
            </w:r>
          </w:p>
        </w:tc>
        <w:tc>
          <w:tcPr>
            <w:tcW w:w="1105" w:type="dxa"/>
          </w:tcPr>
          <w:p w14:paraId="10C4B06A" w14:textId="77777777" w:rsidR="00D80C1D" w:rsidRPr="007E5572" w:rsidRDefault="00D80C1D" w:rsidP="006268F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E5572">
              <w:rPr>
                <w:rFonts w:ascii="Times New Roman" w:hAnsi="Times New Roman" w:cs="Times New Roman"/>
                <w:b/>
              </w:rPr>
              <w:t>Who</w:t>
            </w:r>
          </w:p>
          <w:p w14:paraId="64B0854F" w14:textId="77777777" w:rsidR="00D80C1D" w:rsidRPr="007E5572" w:rsidRDefault="00D80C1D" w:rsidP="006268F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D80C1D" w:rsidRPr="007E5572" w14:paraId="06BDB134" w14:textId="77777777" w:rsidTr="00C52F59">
        <w:tc>
          <w:tcPr>
            <w:tcW w:w="9351" w:type="dxa"/>
          </w:tcPr>
          <w:p w14:paraId="39E312B8" w14:textId="77777777" w:rsidR="00D80C1D" w:rsidRDefault="00D80C1D" w:rsidP="00D80C1D">
            <w:pPr>
              <w:pStyle w:val="NoSpacing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7E5572">
              <w:rPr>
                <w:rFonts w:ascii="Times New Roman" w:hAnsi="Times New Roman" w:cs="Times New Roman"/>
              </w:rPr>
              <w:t>oint meeting on 14</w:t>
            </w:r>
            <w:r w:rsidRPr="007E5572">
              <w:rPr>
                <w:rFonts w:ascii="Times New Roman" w:hAnsi="Times New Roman" w:cs="Times New Roman"/>
                <w:vertAlign w:val="superscript"/>
              </w:rPr>
              <w:t>th</w:t>
            </w:r>
            <w:r w:rsidRPr="007E5572">
              <w:rPr>
                <w:rFonts w:ascii="Times New Roman" w:hAnsi="Times New Roman" w:cs="Times New Roman"/>
              </w:rPr>
              <w:t xml:space="preserve"> September 10 am to 1pm.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751E7B2" w14:textId="77777777" w:rsidR="00D80C1D" w:rsidRDefault="00D80C1D" w:rsidP="00D80C1D">
            <w:pPr>
              <w:pStyle w:val="NoSpacing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Native plants – donated by Matt, for office plantings. Either these could be planted after the meeting or Class 7 will plant.</w:t>
            </w:r>
          </w:p>
          <w:p w14:paraId="7C32831C" w14:textId="77777777" w:rsidR="00D80C1D" w:rsidRDefault="00D80C1D" w:rsidP="00D80C1D">
            <w:pPr>
              <w:pStyle w:val="NoSpacing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Transport – planted seed of having a shuttle bus from Maia up to the school to reduce pressure up the top.</w:t>
            </w:r>
          </w:p>
          <w:p w14:paraId="38DCB525" w14:textId="77777777" w:rsidR="00D80C1D" w:rsidRDefault="00D80C1D" w:rsidP="00D80C1D">
            <w:pPr>
              <w:pStyle w:val="NoSpacing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Sentence re special character was agreed for the Principal Job description</w:t>
            </w:r>
          </w:p>
          <w:p w14:paraId="6E808C35" w14:textId="4AE4DCDE" w:rsidR="00C07CF4" w:rsidRDefault="00C07CF4" w:rsidP="00D80C1D">
            <w:pPr>
              <w:pStyle w:val="NoSpacing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Board request for Special Character policy – this is already embedded in the parental pledge</w:t>
            </w:r>
          </w:p>
          <w:p w14:paraId="5DB9FD9E" w14:textId="3A40357A" w:rsidR="00D80C1D" w:rsidRDefault="00D80C1D" w:rsidP="00D80C1D">
            <w:pPr>
              <w:pStyle w:val="NoSpacing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Timeline management – Jess’s offer to take this up was accepted.</w:t>
            </w:r>
          </w:p>
          <w:p w14:paraId="0FAB2983" w14:textId="73CD0DD6" w:rsidR="00D80C1D" w:rsidRPr="007E5572" w:rsidRDefault="00D80C1D" w:rsidP="00D80C1D">
            <w:pPr>
              <w:pStyle w:val="NoSpacing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Jess is invited to join the Props. Next step would be for her to write to the Trust to express this wish and her suitability. She was welcomed as a potential sixth Trustee.</w:t>
            </w:r>
          </w:p>
        </w:tc>
        <w:tc>
          <w:tcPr>
            <w:tcW w:w="1105" w:type="dxa"/>
          </w:tcPr>
          <w:p w14:paraId="1C98B584" w14:textId="77777777" w:rsidR="00D80C1D" w:rsidRDefault="00D80C1D" w:rsidP="006268F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9785CA6" w14:textId="77777777" w:rsidR="00D80C1D" w:rsidRDefault="00D80C1D" w:rsidP="006268F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9872207" w14:textId="77777777" w:rsidR="00D80C1D" w:rsidRDefault="00D80C1D" w:rsidP="006268F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031123A" w14:textId="77777777" w:rsidR="00D80C1D" w:rsidRDefault="00D80C1D" w:rsidP="006268F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59510F1" w14:textId="77777777" w:rsidR="00D80C1D" w:rsidRDefault="00D80C1D" w:rsidP="006268F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2B7A72C" w14:textId="77777777" w:rsidR="00D80C1D" w:rsidRDefault="00D80C1D" w:rsidP="006268F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A95109D" w14:textId="77777777" w:rsidR="00D80C1D" w:rsidRDefault="00D80C1D" w:rsidP="006268F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4644BD3" w14:textId="33AB1168" w:rsidR="00D80C1D" w:rsidRPr="007E5572" w:rsidRDefault="00D80C1D" w:rsidP="006268F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JP</w:t>
            </w:r>
          </w:p>
        </w:tc>
      </w:tr>
    </w:tbl>
    <w:p w14:paraId="4CA90FC6" w14:textId="77777777" w:rsidR="00D80C1D" w:rsidRDefault="00D80C1D" w:rsidP="00D80C1D">
      <w:pPr>
        <w:pStyle w:val="NoSpacing"/>
        <w:rPr>
          <w:rFonts w:ascii="Times New Roman" w:hAnsi="Times New Roman" w:cs="Times New Roman"/>
        </w:rPr>
      </w:pPr>
    </w:p>
    <w:p w14:paraId="704EEE8B" w14:textId="77777777" w:rsidR="00D80C1D" w:rsidRDefault="00D80C1D" w:rsidP="00D80C1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PJ left meeting at 7.15pm</w:t>
      </w:r>
    </w:p>
    <w:p w14:paraId="1F224D06" w14:textId="77777777" w:rsidR="00D80C1D" w:rsidRPr="007E5572" w:rsidRDefault="00D80C1D" w:rsidP="00D80C1D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  <w:gridCol w:w="1105"/>
      </w:tblGrid>
      <w:tr w:rsidR="00D80C1D" w:rsidRPr="007E5572" w14:paraId="7488132A" w14:textId="77777777" w:rsidTr="006268F4">
        <w:tc>
          <w:tcPr>
            <w:tcW w:w="9351" w:type="dxa"/>
          </w:tcPr>
          <w:p w14:paraId="01F1A2D8" w14:textId="1E14C168" w:rsidR="00D80C1D" w:rsidRPr="007E5572" w:rsidRDefault="00D80C1D" w:rsidP="00D80C1D">
            <w:pPr>
              <w:pStyle w:val="NoSpacing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</w:rPr>
            </w:pPr>
            <w:r w:rsidRPr="007E5572">
              <w:rPr>
                <w:rFonts w:ascii="Times New Roman" w:hAnsi="Times New Roman" w:cs="Times New Roman"/>
                <w:b/>
              </w:rPr>
              <w:t>Principal selection</w:t>
            </w:r>
          </w:p>
        </w:tc>
        <w:tc>
          <w:tcPr>
            <w:tcW w:w="1105" w:type="dxa"/>
          </w:tcPr>
          <w:p w14:paraId="2E00ECC5" w14:textId="77777777" w:rsidR="00D80C1D" w:rsidRPr="007E5572" w:rsidRDefault="00D80C1D" w:rsidP="006268F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E5572">
              <w:rPr>
                <w:rFonts w:ascii="Times New Roman" w:hAnsi="Times New Roman" w:cs="Times New Roman"/>
                <w:b/>
              </w:rPr>
              <w:t>Who</w:t>
            </w:r>
          </w:p>
        </w:tc>
      </w:tr>
      <w:tr w:rsidR="00D80C1D" w:rsidRPr="007E5572" w14:paraId="7127944D" w14:textId="77777777" w:rsidTr="006268F4">
        <w:tc>
          <w:tcPr>
            <w:tcW w:w="9351" w:type="dxa"/>
          </w:tcPr>
          <w:p w14:paraId="23541BAF" w14:textId="77777777" w:rsidR="00D80C1D" w:rsidRDefault="00D80C1D" w:rsidP="006268F4">
            <w:pPr>
              <w:pStyle w:val="NoSpacing"/>
            </w:pPr>
            <w:r>
              <w:rPr>
                <w:rFonts w:ascii="Times New Roman" w:hAnsi="Times New Roman" w:cs="Times New Roman"/>
              </w:rPr>
              <w:t>A special character statement was agreed.  “</w:t>
            </w:r>
            <w:r>
              <w:t>The successful applicant will have a deep understanding of Rudolf Steiner’s insights into human development and how these inform the teaching practice in our special character school”.</w:t>
            </w:r>
          </w:p>
          <w:p w14:paraId="6CB6D1ED" w14:textId="77777777" w:rsidR="00D80C1D" w:rsidRPr="007E5572" w:rsidRDefault="00D80C1D" w:rsidP="006268F4">
            <w:pPr>
              <w:pStyle w:val="NoSpacing"/>
              <w:rPr>
                <w:rFonts w:ascii="Times New Roman" w:hAnsi="Times New Roman" w:cs="Times New Roman"/>
              </w:rPr>
            </w:pPr>
            <w:r>
              <w:t xml:space="preserve">The draft job description was circulated to the Trust just prior to the meeting so feedback was limited. It was confirmed that there was a </w:t>
            </w:r>
            <w:proofErr w:type="spellStart"/>
            <w:r>
              <w:t>refelecton</w:t>
            </w:r>
            <w:proofErr w:type="spellEnd"/>
            <w:r>
              <w:t xml:space="preserve"> of the School’s commitment to the Treaty.</w:t>
            </w:r>
          </w:p>
        </w:tc>
        <w:tc>
          <w:tcPr>
            <w:tcW w:w="1105" w:type="dxa"/>
          </w:tcPr>
          <w:p w14:paraId="3CA06AA2" w14:textId="77777777" w:rsidR="00D80C1D" w:rsidRPr="007E5572" w:rsidRDefault="00D80C1D" w:rsidP="006268F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452C9580" w14:textId="636AEC42" w:rsidR="000D7629" w:rsidRPr="007E5572" w:rsidRDefault="000D7629" w:rsidP="000D7629">
      <w:pPr>
        <w:pStyle w:val="NoSpacing"/>
        <w:rPr>
          <w:rFonts w:ascii="Times New Roman" w:hAnsi="Times New Roman" w:cs="Times New Roman"/>
        </w:rPr>
      </w:pPr>
    </w:p>
    <w:p w14:paraId="004324B2" w14:textId="77777777" w:rsidR="003F77A5" w:rsidRPr="007E5572" w:rsidRDefault="003F77A5">
      <w:pPr>
        <w:spacing w:after="0"/>
        <w:rPr>
          <w:rFonts w:ascii="Times New Roman" w:hAnsi="Times New Roman" w:cs="Times New Roman"/>
          <w:vanish/>
          <w:lang w:bidi="en-US"/>
        </w:rPr>
      </w:pPr>
    </w:p>
    <w:p w14:paraId="5A6E4241" w14:textId="77777777" w:rsidR="00C52F59" w:rsidRDefault="00C070C6">
      <w:pPr>
        <w:pStyle w:val="NoSpacing"/>
        <w:rPr>
          <w:rFonts w:ascii="Times New Roman" w:hAnsi="Times New Roman" w:cs="Times New Roman"/>
        </w:rPr>
      </w:pPr>
      <w:r w:rsidRPr="007E5572">
        <w:rPr>
          <w:rFonts w:ascii="Times New Roman" w:hAnsi="Times New Roman" w:cs="Times New Roman"/>
        </w:rPr>
        <w:t xml:space="preserve">Meeting closed </w:t>
      </w:r>
      <w:r w:rsidR="0072381B">
        <w:rPr>
          <w:rFonts w:ascii="Times New Roman" w:hAnsi="Times New Roman" w:cs="Times New Roman"/>
        </w:rPr>
        <w:t>7</w:t>
      </w:r>
      <w:r w:rsidR="00D80C1D">
        <w:rPr>
          <w:rFonts w:ascii="Times New Roman" w:hAnsi="Times New Roman" w:cs="Times New Roman"/>
        </w:rPr>
        <w:t>.30</w:t>
      </w:r>
      <w:r w:rsidR="00EE0745" w:rsidRPr="007E5572">
        <w:rPr>
          <w:rFonts w:ascii="Times New Roman" w:hAnsi="Times New Roman" w:cs="Times New Roman"/>
        </w:rPr>
        <w:t>pm</w:t>
      </w:r>
      <w:r w:rsidR="000615BE" w:rsidRPr="007E5572">
        <w:rPr>
          <w:rFonts w:ascii="Times New Roman" w:hAnsi="Times New Roman" w:cs="Times New Roman"/>
        </w:rPr>
        <w:t xml:space="preserve"> </w:t>
      </w:r>
      <w:r w:rsidR="00D80C1D">
        <w:rPr>
          <w:rFonts w:ascii="Times New Roman" w:hAnsi="Times New Roman" w:cs="Times New Roman"/>
        </w:rPr>
        <w:t>Next meeting 9</w:t>
      </w:r>
      <w:r w:rsidR="00D80C1D" w:rsidRPr="00FF239F">
        <w:rPr>
          <w:rFonts w:ascii="Times New Roman" w:hAnsi="Times New Roman" w:cs="Times New Roman"/>
          <w:vertAlign w:val="superscript"/>
        </w:rPr>
        <w:t>th</w:t>
      </w:r>
      <w:r w:rsidR="00D80C1D">
        <w:rPr>
          <w:rFonts w:ascii="Times New Roman" w:hAnsi="Times New Roman" w:cs="Times New Roman"/>
        </w:rPr>
        <w:t xml:space="preserve"> October 5.30pm</w:t>
      </w:r>
    </w:p>
    <w:p w14:paraId="7DAB5409" w14:textId="27AAD938" w:rsidR="00FD4284" w:rsidRPr="0065080F" w:rsidRDefault="003D015C">
      <w:pPr>
        <w:pStyle w:val="NoSpacing"/>
        <w:rPr>
          <w:rFonts w:ascii="Times New Roman" w:hAnsi="Times New Roman" w:cs="Times New Roman"/>
          <w:color w:val="FF0000"/>
        </w:rPr>
      </w:pPr>
      <w:r w:rsidRPr="007E5572">
        <w:rPr>
          <w:rFonts w:ascii="Times New Roman" w:hAnsi="Times New Roman" w:cs="Times New Roman"/>
        </w:rPr>
        <w:t>Alex MacNeille</w:t>
      </w:r>
      <w:r w:rsidR="007364C4" w:rsidRPr="007E5572">
        <w:rPr>
          <w:rFonts w:ascii="Times New Roman" w:hAnsi="Times New Roman" w:cs="Times New Roman"/>
        </w:rPr>
        <w:t xml:space="preserve"> AM</w:t>
      </w:r>
      <w:r w:rsidR="00994A0F" w:rsidRPr="007E5572">
        <w:rPr>
          <w:rFonts w:ascii="Times New Roman" w:hAnsi="Times New Roman" w:cs="Times New Roman"/>
        </w:rPr>
        <w:t>, Gabriela Stuedemann GS, Clare Ridout CR, Julie MacLeod JM,</w:t>
      </w:r>
      <w:r w:rsidR="0090156D" w:rsidRPr="007E5572">
        <w:rPr>
          <w:rFonts w:ascii="Times New Roman" w:hAnsi="Times New Roman" w:cs="Times New Roman"/>
        </w:rPr>
        <w:t xml:space="preserve"> Edwina Hill EH</w:t>
      </w:r>
      <w:r w:rsidR="00C7325C" w:rsidRPr="007E5572">
        <w:rPr>
          <w:rFonts w:ascii="Times New Roman" w:hAnsi="Times New Roman" w:cs="Times New Roman"/>
        </w:rPr>
        <w:t>, Ca</w:t>
      </w:r>
      <w:r w:rsidR="00D80C1D">
        <w:rPr>
          <w:rFonts w:ascii="Times New Roman" w:hAnsi="Times New Roman" w:cs="Times New Roman"/>
        </w:rPr>
        <w:t xml:space="preserve">ssino Doyle CD, Matt Thomson MT, Jess </w:t>
      </w:r>
      <w:proofErr w:type="spellStart"/>
      <w:r w:rsidR="00D80C1D">
        <w:rPr>
          <w:rFonts w:ascii="Times New Roman" w:hAnsi="Times New Roman" w:cs="Times New Roman"/>
        </w:rPr>
        <w:t>Penwarden</w:t>
      </w:r>
      <w:proofErr w:type="spellEnd"/>
      <w:r w:rsidR="00D80C1D">
        <w:rPr>
          <w:rFonts w:ascii="Times New Roman" w:hAnsi="Times New Roman" w:cs="Times New Roman"/>
        </w:rPr>
        <w:t xml:space="preserve"> JP.</w:t>
      </w:r>
      <w:r w:rsidR="00C52F59" w:rsidRPr="0065080F">
        <w:rPr>
          <w:rFonts w:ascii="Times New Roman" w:hAnsi="Times New Roman" w:cs="Times New Roman"/>
          <w:color w:val="FF0000"/>
        </w:rPr>
        <w:t xml:space="preserve"> </w:t>
      </w:r>
    </w:p>
    <w:sectPr w:rsidR="00FD4284" w:rsidRPr="0065080F" w:rsidSect="00EF31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32F97" w14:textId="77777777" w:rsidR="00866A3B" w:rsidRDefault="00866A3B">
      <w:pPr>
        <w:spacing w:after="0" w:line="240" w:lineRule="auto"/>
      </w:pPr>
      <w:r>
        <w:separator/>
      </w:r>
    </w:p>
  </w:endnote>
  <w:endnote w:type="continuationSeparator" w:id="0">
    <w:p w14:paraId="4D5E37DA" w14:textId="77777777" w:rsidR="00866A3B" w:rsidRDefault="00866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">
    <w:charset w:val="00"/>
    <w:family w:val="auto"/>
    <w:pitch w:val="variable"/>
  </w:font>
  <w:font w:name="Arimo"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ovalis Bold Roman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D5C13" w14:textId="77777777" w:rsidR="001F5BDF" w:rsidRDefault="001F5B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F2110" w14:textId="77777777" w:rsidR="001F5BDF" w:rsidRDefault="001F5B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433E5" w14:textId="77777777" w:rsidR="001F5BDF" w:rsidRDefault="001F5B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7D887" w14:textId="77777777" w:rsidR="00866A3B" w:rsidRDefault="00866A3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FA2F251" w14:textId="77777777" w:rsidR="00866A3B" w:rsidRDefault="00866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6B43E" w14:textId="77777777" w:rsidR="001F5BDF" w:rsidRDefault="001F5B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2344328"/>
      <w:docPartObj>
        <w:docPartGallery w:val="Watermarks"/>
        <w:docPartUnique/>
      </w:docPartObj>
    </w:sdtPr>
    <w:sdtEndPr/>
    <w:sdtContent>
      <w:p w14:paraId="220D617F" w14:textId="74D56DA5" w:rsidR="001F5BDF" w:rsidRDefault="0053744E">
        <w:pPr>
          <w:pStyle w:val="Header"/>
        </w:pPr>
        <w:r>
          <w:rPr>
            <w:noProof/>
            <w:lang w:val="en-US"/>
          </w:rPr>
          <w:pict w14:anchorId="33C7AF0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4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9197A" w14:textId="77777777" w:rsidR="001F5BDF" w:rsidRDefault="001F5B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609"/>
    <w:multiLevelType w:val="hybridMultilevel"/>
    <w:tmpl w:val="9DCE7E8C"/>
    <w:lvl w:ilvl="0" w:tplc="20829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C4C73"/>
    <w:multiLevelType w:val="hybridMultilevel"/>
    <w:tmpl w:val="42029E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B6121"/>
    <w:multiLevelType w:val="hybridMultilevel"/>
    <w:tmpl w:val="F258A6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E7C67"/>
    <w:multiLevelType w:val="hybridMultilevel"/>
    <w:tmpl w:val="BC42CC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A0297"/>
    <w:multiLevelType w:val="hybridMultilevel"/>
    <w:tmpl w:val="D7A8E2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04103"/>
    <w:multiLevelType w:val="hybridMultilevel"/>
    <w:tmpl w:val="C5DAB6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F3ADE"/>
    <w:multiLevelType w:val="multilevel"/>
    <w:tmpl w:val="23E2F04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2371634E"/>
    <w:multiLevelType w:val="hybridMultilevel"/>
    <w:tmpl w:val="9960834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72470"/>
    <w:multiLevelType w:val="hybridMultilevel"/>
    <w:tmpl w:val="34AE533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F01EA"/>
    <w:multiLevelType w:val="hybridMultilevel"/>
    <w:tmpl w:val="532C300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4D5C9B"/>
    <w:multiLevelType w:val="hybridMultilevel"/>
    <w:tmpl w:val="C64830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75C62"/>
    <w:multiLevelType w:val="hybridMultilevel"/>
    <w:tmpl w:val="B78055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8060F"/>
    <w:multiLevelType w:val="hybridMultilevel"/>
    <w:tmpl w:val="44B2E3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96FF6"/>
    <w:multiLevelType w:val="hybridMultilevel"/>
    <w:tmpl w:val="30DA9D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35F28"/>
    <w:multiLevelType w:val="hybridMultilevel"/>
    <w:tmpl w:val="927C3DA8"/>
    <w:lvl w:ilvl="0" w:tplc="7060A8E8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i/>
      </w:rPr>
    </w:lvl>
    <w:lvl w:ilvl="1" w:tplc="14090019" w:tentative="1">
      <w:start w:val="1"/>
      <w:numFmt w:val="lowerLetter"/>
      <w:lvlText w:val="%2."/>
      <w:lvlJc w:val="left"/>
      <w:pPr>
        <w:ind w:left="1140" w:hanging="360"/>
      </w:pPr>
    </w:lvl>
    <w:lvl w:ilvl="2" w:tplc="1409001B" w:tentative="1">
      <w:start w:val="1"/>
      <w:numFmt w:val="lowerRoman"/>
      <w:lvlText w:val="%3."/>
      <w:lvlJc w:val="right"/>
      <w:pPr>
        <w:ind w:left="1860" w:hanging="180"/>
      </w:pPr>
    </w:lvl>
    <w:lvl w:ilvl="3" w:tplc="1409000F" w:tentative="1">
      <w:start w:val="1"/>
      <w:numFmt w:val="decimal"/>
      <w:lvlText w:val="%4."/>
      <w:lvlJc w:val="left"/>
      <w:pPr>
        <w:ind w:left="2580" w:hanging="360"/>
      </w:pPr>
    </w:lvl>
    <w:lvl w:ilvl="4" w:tplc="14090019" w:tentative="1">
      <w:start w:val="1"/>
      <w:numFmt w:val="lowerLetter"/>
      <w:lvlText w:val="%5."/>
      <w:lvlJc w:val="left"/>
      <w:pPr>
        <w:ind w:left="3300" w:hanging="360"/>
      </w:pPr>
    </w:lvl>
    <w:lvl w:ilvl="5" w:tplc="1409001B" w:tentative="1">
      <w:start w:val="1"/>
      <w:numFmt w:val="lowerRoman"/>
      <w:lvlText w:val="%6."/>
      <w:lvlJc w:val="right"/>
      <w:pPr>
        <w:ind w:left="4020" w:hanging="180"/>
      </w:pPr>
    </w:lvl>
    <w:lvl w:ilvl="6" w:tplc="1409000F" w:tentative="1">
      <w:start w:val="1"/>
      <w:numFmt w:val="decimal"/>
      <w:lvlText w:val="%7."/>
      <w:lvlJc w:val="left"/>
      <w:pPr>
        <w:ind w:left="4740" w:hanging="360"/>
      </w:pPr>
    </w:lvl>
    <w:lvl w:ilvl="7" w:tplc="14090019" w:tentative="1">
      <w:start w:val="1"/>
      <w:numFmt w:val="lowerLetter"/>
      <w:lvlText w:val="%8."/>
      <w:lvlJc w:val="left"/>
      <w:pPr>
        <w:ind w:left="5460" w:hanging="360"/>
      </w:pPr>
    </w:lvl>
    <w:lvl w:ilvl="8" w:tplc="1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A4770EE"/>
    <w:multiLevelType w:val="hybridMultilevel"/>
    <w:tmpl w:val="6F2A0946"/>
    <w:lvl w:ilvl="0" w:tplc="7060A8E8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i/>
      </w:rPr>
    </w:lvl>
    <w:lvl w:ilvl="1" w:tplc="14090019" w:tentative="1">
      <w:start w:val="1"/>
      <w:numFmt w:val="lowerLetter"/>
      <w:lvlText w:val="%2."/>
      <w:lvlJc w:val="left"/>
      <w:pPr>
        <w:ind w:left="1140" w:hanging="360"/>
      </w:pPr>
    </w:lvl>
    <w:lvl w:ilvl="2" w:tplc="1409001B" w:tentative="1">
      <w:start w:val="1"/>
      <w:numFmt w:val="lowerRoman"/>
      <w:lvlText w:val="%3."/>
      <w:lvlJc w:val="right"/>
      <w:pPr>
        <w:ind w:left="1860" w:hanging="180"/>
      </w:pPr>
    </w:lvl>
    <w:lvl w:ilvl="3" w:tplc="1409000F" w:tentative="1">
      <w:start w:val="1"/>
      <w:numFmt w:val="decimal"/>
      <w:lvlText w:val="%4."/>
      <w:lvlJc w:val="left"/>
      <w:pPr>
        <w:ind w:left="2580" w:hanging="360"/>
      </w:pPr>
    </w:lvl>
    <w:lvl w:ilvl="4" w:tplc="14090019" w:tentative="1">
      <w:start w:val="1"/>
      <w:numFmt w:val="lowerLetter"/>
      <w:lvlText w:val="%5."/>
      <w:lvlJc w:val="left"/>
      <w:pPr>
        <w:ind w:left="3300" w:hanging="360"/>
      </w:pPr>
    </w:lvl>
    <w:lvl w:ilvl="5" w:tplc="1409001B" w:tentative="1">
      <w:start w:val="1"/>
      <w:numFmt w:val="lowerRoman"/>
      <w:lvlText w:val="%6."/>
      <w:lvlJc w:val="right"/>
      <w:pPr>
        <w:ind w:left="4020" w:hanging="180"/>
      </w:pPr>
    </w:lvl>
    <w:lvl w:ilvl="6" w:tplc="1409000F" w:tentative="1">
      <w:start w:val="1"/>
      <w:numFmt w:val="decimal"/>
      <w:lvlText w:val="%7."/>
      <w:lvlJc w:val="left"/>
      <w:pPr>
        <w:ind w:left="4740" w:hanging="360"/>
      </w:pPr>
    </w:lvl>
    <w:lvl w:ilvl="7" w:tplc="14090019" w:tentative="1">
      <w:start w:val="1"/>
      <w:numFmt w:val="lowerLetter"/>
      <w:lvlText w:val="%8."/>
      <w:lvlJc w:val="left"/>
      <w:pPr>
        <w:ind w:left="5460" w:hanging="360"/>
      </w:pPr>
    </w:lvl>
    <w:lvl w:ilvl="8" w:tplc="1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FE209DD"/>
    <w:multiLevelType w:val="hybridMultilevel"/>
    <w:tmpl w:val="7F0092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80082"/>
    <w:multiLevelType w:val="hybridMultilevel"/>
    <w:tmpl w:val="E8AA3F4C"/>
    <w:lvl w:ilvl="0" w:tplc="BA70EE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0449A"/>
    <w:multiLevelType w:val="hybridMultilevel"/>
    <w:tmpl w:val="05108A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F42D3"/>
    <w:multiLevelType w:val="hybridMultilevel"/>
    <w:tmpl w:val="92543A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10D9F"/>
    <w:multiLevelType w:val="multilevel"/>
    <w:tmpl w:val="65C230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51F01D9B"/>
    <w:multiLevelType w:val="hybridMultilevel"/>
    <w:tmpl w:val="13EEDBC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67834"/>
    <w:multiLevelType w:val="hybridMultilevel"/>
    <w:tmpl w:val="2E6A0B3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A09EA"/>
    <w:multiLevelType w:val="hybridMultilevel"/>
    <w:tmpl w:val="758E415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C1654"/>
    <w:multiLevelType w:val="hybridMultilevel"/>
    <w:tmpl w:val="A60001B6"/>
    <w:lvl w:ilvl="0" w:tplc="1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67B71"/>
    <w:multiLevelType w:val="hybridMultilevel"/>
    <w:tmpl w:val="DBEC95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874D6"/>
    <w:multiLevelType w:val="hybridMultilevel"/>
    <w:tmpl w:val="927C3DA8"/>
    <w:lvl w:ilvl="0" w:tplc="7060A8E8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i/>
      </w:rPr>
    </w:lvl>
    <w:lvl w:ilvl="1" w:tplc="14090019" w:tentative="1">
      <w:start w:val="1"/>
      <w:numFmt w:val="lowerLetter"/>
      <w:lvlText w:val="%2."/>
      <w:lvlJc w:val="left"/>
      <w:pPr>
        <w:ind w:left="1140" w:hanging="360"/>
      </w:pPr>
    </w:lvl>
    <w:lvl w:ilvl="2" w:tplc="1409001B" w:tentative="1">
      <w:start w:val="1"/>
      <w:numFmt w:val="lowerRoman"/>
      <w:lvlText w:val="%3."/>
      <w:lvlJc w:val="right"/>
      <w:pPr>
        <w:ind w:left="1860" w:hanging="180"/>
      </w:pPr>
    </w:lvl>
    <w:lvl w:ilvl="3" w:tplc="1409000F" w:tentative="1">
      <w:start w:val="1"/>
      <w:numFmt w:val="decimal"/>
      <w:lvlText w:val="%4."/>
      <w:lvlJc w:val="left"/>
      <w:pPr>
        <w:ind w:left="2580" w:hanging="360"/>
      </w:pPr>
    </w:lvl>
    <w:lvl w:ilvl="4" w:tplc="14090019" w:tentative="1">
      <w:start w:val="1"/>
      <w:numFmt w:val="lowerLetter"/>
      <w:lvlText w:val="%5."/>
      <w:lvlJc w:val="left"/>
      <w:pPr>
        <w:ind w:left="3300" w:hanging="360"/>
      </w:pPr>
    </w:lvl>
    <w:lvl w:ilvl="5" w:tplc="1409001B" w:tentative="1">
      <w:start w:val="1"/>
      <w:numFmt w:val="lowerRoman"/>
      <w:lvlText w:val="%6."/>
      <w:lvlJc w:val="right"/>
      <w:pPr>
        <w:ind w:left="4020" w:hanging="180"/>
      </w:pPr>
    </w:lvl>
    <w:lvl w:ilvl="6" w:tplc="1409000F" w:tentative="1">
      <w:start w:val="1"/>
      <w:numFmt w:val="decimal"/>
      <w:lvlText w:val="%7."/>
      <w:lvlJc w:val="left"/>
      <w:pPr>
        <w:ind w:left="4740" w:hanging="360"/>
      </w:pPr>
    </w:lvl>
    <w:lvl w:ilvl="7" w:tplc="14090019" w:tentative="1">
      <w:start w:val="1"/>
      <w:numFmt w:val="lowerLetter"/>
      <w:lvlText w:val="%8."/>
      <w:lvlJc w:val="left"/>
      <w:pPr>
        <w:ind w:left="5460" w:hanging="360"/>
      </w:pPr>
    </w:lvl>
    <w:lvl w:ilvl="8" w:tplc="1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5FFB6B35"/>
    <w:multiLevelType w:val="hybridMultilevel"/>
    <w:tmpl w:val="E1FE53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A542B6"/>
    <w:multiLevelType w:val="hybridMultilevel"/>
    <w:tmpl w:val="24427C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823D1"/>
    <w:multiLevelType w:val="hybridMultilevel"/>
    <w:tmpl w:val="8812AB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A7E84"/>
    <w:multiLevelType w:val="hybridMultilevel"/>
    <w:tmpl w:val="AAB0C1FA"/>
    <w:lvl w:ilvl="0" w:tplc="BA70EE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056E9"/>
    <w:multiLevelType w:val="hybridMultilevel"/>
    <w:tmpl w:val="04241DA0"/>
    <w:lvl w:ilvl="0" w:tplc="2D8E2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066A53"/>
    <w:multiLevelType w:val="hybridMultilevel"/>
    <w:tmpl w:val="DF508E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B91EB0"/>
    <w:multiLevelType w:val="hybridMultilevel"/>
    <w:tmpl w:val="927C3DA8"/>
    <w:lvl w:ilvl="0" w:tplc="7060A8E8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i/>
      </w:rPr>
    </w:lvl>
    <w:lvl w:ilvl="1" w:tplc="14090019" w:tentative="1">
      <w:start w:val="1"/>
      <w:numFmt w:val="lowerLetter"/>
      <w:lvlText w:val="%2."/>
      <w:lvlJc w:val="left"/>
      <w:pPr>
        <w:ind w:left="1140" w:hanging="360"/>
      </w:pPr>
    </w:lvl>
    <w:lvl w:ilvl="2" w:tplc="1409001B" w:tentative="1">
      <w:start w:val="1"/>
      <w:numFmt w:val="lowerRoman"/>
      <w:lvlText w:val="%3."/>
      <w:lvlJc w:val="right"/>
      <w:pPr>
        <w:ind w:left="1860" w:hanging="180"/>
      </w:pPr>
    </w:lvl>
    <w:lvl w:ilvl="3" w:tplc="1409000F" w:tentative="1">
      <w:start w:val="1"/>
      <w:numFmt w:val="decimal"/>
      <w:lvlText w:val="%4."/>
      <w:lvlJc w:val="left"/>
      <w:pPr>
        <w:ind w:left="2580" w:hanging="360"/>
      </w:pPr>
    </w:lvl>
    <w:lvl w:ilvl="4" w:tplc="14090019" w:tentative="1">
      <w:start w:val="1"/>
      <w:numFmt w:val="lowerLetter"/>
      <w:lvlText w:val="%5."/>
      <w:lvlJc w:val="left"/>
      <w:pPr>
        <w:ind w:left="3300" w:hanging="360"/>
      </w:pPr>
    </w:lvl>
    <w:lvl w:ilvl="5" w:tplc="1409001B" w:tentative="1">
      <w:start w:val="1"/>
      <w:numFmt w:val="lowerRoman"/>
      <w:lvlText w:val="%6."/>
      <w:lvlJc w:val="right"/>
      <w:pPr>
        <w:ind w:left="4020" w:hanging="180"/>
      </w:pPr>
    </w:lvl>
    <w:lvl w:ilvl="6" w:tplc="1409000F" w:tentative="1">
      <w:start w:val="1"/>
      <w:numFmt w:val="decimal"/>
      <w:lvlText w:val="%7."/>
      <w:lvlJc w:val="left"/>
      <w:pPr>
        <w:ind w:left="4740" w:hanging="360"/>
      </w:pPr>
    </w:lvl>
    <w:lvl w:ilvl="7" w:tplc="14090019" w:tentative="1">
      <w:start w:val="1"/>
      <w:numFmt w:val="lowerLetter"/>
      <w:lvlText w:val="%8."/>
      <w:lvlJc w:val="left"/>
      <w:pPr>
        <w:ind w:left="5460" w:hanging="360"/>
      </w:pPr>
    </w:lvl>
    <w:lvl w:ilvl="8" w:tplc="1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6F56745B"/>
    <w:multiLevelType w:val="hybridMultilevel"/>
    <w:tmpl w:val="2AC655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AC4000"/>
    <w:multiLevelType w:val="hybridMultilevel"/>
    <w:tmpl w:val="AAB0C1FA"/>
    <w:lvl w:ilvl="0" w:tplc="BA70EE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0019F3"/>
    <w:multiLevelType w:val="hybridMultilevel"/>
    <w:tmpl w:val="6548D9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2E6C4D"/>
    <w:multiLevelType w:val="hybridMultilevel"/>
    <w:tmpl w:val="4F9A5A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D66DC"/>
    <w:multiLevelType w:val="hybridMultilevel"/>
    <w:tmpl w:val="99249F7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EA53F2"/>
    <w:multiLevelType w:val="hybridMultilevel"/>
    <w:tmpl w:val="24D083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32714B"/>
    <w:multiLevelType w:val="hybridMultilevel"/>
    <w:tmpl w:val="393C397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39"/>
  </w:num>
  <w:num w:numId="4">
    <w:abstractNumId w:val="35"/>
  </w:num>
  <w:num w:numId="5">
    <w:abstractNumId w:val="7"/>
  </w:num>
  <w:num w:numId="6">
    <w:abstractNumId w:val="38"/>
  </w:num>
  <w:num w:numId="7">
    <w:abstractNumId w:val="24"/>
  </w:num>
  <w:num w:numId="8">
    <w:abstractNumId w:val="8"/>
  </w:num>
  <w:num w:numId="9">
    <w:abstractNumId w:val="27"/>
  </w:num>
  <w:num w:numId="10">
    <w:abstractNumId w:val="13"/>
  </w:num>
  <w:num w:numId="11">
    <w:abstractNumId w:val="34"/>
  </w:num>
  <w:num w:numId="12">
    <w:abstractNumId w:val="22"/>
  </w:num>
  <w:num w:numId="13">
    <w:abstractNumId w:val="17"/>
  </w:num>
  <w:num w:numId="14">
    <w:abstractNumId w:val="5"/>
  </w:num>
  <w:num w:numId="15">
    <w:abstractNumId w:val="23"/>
  </w:num>
  <w:num w:numId="16">
    <w:abstractNumId w:val="4"/>
  </w:num>
  <w:num w:numId="17">
    <w:abstractNumId w:val="0"/>
  </w:num>
  <w:num w:numId="18">
    <w:abstractNumId w:val="32"/>
  </w:num>
  <w:num w:numId="19">
    <w:abstractNumId w:val="18"/>
  </w:num>
  <w:num w:numId="20">
    <w:abstractNumId w:val="11"/>
  </w:num>
  <w:num w:numId="21">
    <w:abstractNumId w:val="37"/>
  </w:num>
  <w:num w:numId="22">
    <w:abstractNumId w:val="36"/>
  </w:num>
  <w:num w:numId="23">
    <w:abstractNumId w:val="29"/>
  </w:num>
  <w:num w:numId="24">
    <w:abstractNumId w:val="3"/>
  </w:num>
  <w:num w:numId="25">
    <w:abstractNumId w:val="9"/>
  </w:num>
  <w:num w:numId="26">
    <w:abstractNumId w:val="16"/>
  </w:num>
  <w:num w:numId="27">
    <w:abstractNumId w:val="2"/>
  </w:num>
  <w:num w:numId="28">
    <w:abstractNumId w:val="10"/>
  </w:num>
  <w:num w:numId="29">
    <w:abstractNumId w:val="28"/>
  </w:num>
  <w:num w:numId="30">
    <w:abstractNumId w:val="12"/>
  </w:num>
  <w:num w:numId="31">
    <w:abstractNumId w:val="40"/>
  </w:num>
  <w:num w:numId="32">
    <w:abstractNumId w:val="25"/>
  </w:num>
  <w:num w:numId="33">
    <w:abstractNumId w:val="31"/>
  </w:num>
  <w:num w:numId="34">
    <w:abstractNumId w:val="1"/>
  </w:num>
  <w:num w:numId="35">
    <w:abstractNumId w:val="30"/>
  </w:num>
  <w:num w:numId="36">
    <w:abstractNumId w:val="21"/>
  </w:num>
  <w:num w:numId="37">
    <w:abstractNumId w:val="26"/>
  </w:num>
  <w:num w:numId="38">
    <w:abstractNumId w:val="15"/>
  </w:num>
  <w:num w:numId="39">
    <w:abstractNumId w:val="33"/>
  </w:num>
  <w:num w:numId="40">
    <w:abstractNumId w:val="14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autoHyphenation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80"/>
    <w:rsid w:val="00000785"/>
    <w:rsid w:val="000027DF"/>
    <w:rsid w:val="00002D5D"/>
    <w:rsid w:val="00012D2A"/>
    <w:rsid w:val="0001336A"/>
    <w:rsid w:val="0001651E"/>
    <w:rsid w:val="00020030"/>
    <w:rsid w:val="00021CD5"/>
    <w:rsid w:val="000224BE"/>
    <w:rsid w:val="000228E7"/>
    <w:rsid w:val="00024499"/>
    <w:rsid w:val="00024C59"/>
    <w:rsid w:val="000258FB"/>
    <w:rsid w:val="00037950"/>
    <w:rsid w:val="00052AE9"/>
    <w:rsid w:val="000530F1"/>
    <w:rsid w:val="00054C71"/>
    <w:rsid w:val="0006011F"/>
    <w:rsid w:val="000615BE"/>
    <w:rsid w:val="0006343C"/>
    <w:rsid w:val="0007464A"/>
    <w:rsid w:val="0007702B"/>
    <w:rsid w:val="00080DD5"/>
    <w:rsid w:val="000848DD"/>
    <w:rsid w:val="00084A59"/>
    <w:rsid w:val="00095743"/>
    <w:rsid w:val="00095E2B"/>
    <w:rsid w:val="00097943"/>
    <w:rsid w:val="000A7A18"/>
    <w:rsid w:val="000B0828"/>
    <w:rsid w:val="000B2DE0"/>
    <w:rsid w:val="000B2E87"/>
    <w:rsid w:val="000B529F"/>
    <w:rsid w:val="000C2687"/>
    <w:rsid w:val="000C3A06"/>
    <w:rsid w:val="000C7964"/>
    <w:rsid w:val="000D7629"/>
    <w:rsid w:val="000E539E"/>
    <w:rsid w:val="000E5796"/>
    <w:rsid w:val="000F6742"/>
    <w:rsid w:val="000F7180"/>
    <w:rsid w:val="000F727B"/>
    <w:rsid w:val="000F7E41"/>
    <w:rsid w:val="00104A72"/>
    <w:rsid w:val="00104AB8"/>
    <w:rsid w:val="00105B8B"/>
    <w:rsid w:val="00105DB3"/>
    <w:rsid w:val="00107499"/>
    <w:rsid w:val="00117249"/>
    <w:rsid w:val="0012394C"/>
    <w:rsid w:val="0012431F"/>
    <w:rsid w:val="00124BFF"/>
    <w:rsid w:val="00134B9A"/>
    <w:rsid w:val="0014733D"/>
    <w:rsid w:val="0014738D"/>
    <w:rsid w:val="0015663D"/>
    <w:rsid w:val="001572AE"/>
    <w:rsid w:val="00161C05"/>
    <w:rsid w:val="001651CF"/>
    <w:rsid w:val="00167A5B"/>
    <w:rsid w:val="00190062"/>
    <w:rsid w:val="001960CA"/>
    <w:rsid w:val="001A40A4"/>
    <w:rsid w:val="001B02FF"/>
    <w:rsid w:val="001C2D6B"/>
    <w:rsid w:val="001D3471"/>
    <w:rsid w:val="001E3305"/>
    <w:rsid w:val="001F0C2B"/>
    <w:rsid w:val="001F145B"/>
    <w:rsid w:val="001F5BDF"/>
    <w:rsid w:val="00206636"/>
    <w:rsid w:val="0022171B"/>
    <w:rsid w:val="00232E96"/>
    <w:rsid w:val="00242716"/>
    <w:rsid w:val="00244D3A"/>
    <w:rsid w:val="0024796B"/>
    <w:rsid w:val="00262745"/>
    <w:rsid w:val="00266EAC"/>
    <w:rsid w:val="00282CE0"/>
    <w:rsid w:val="00293BE5"/>
    <w:rsid w:val="002B5220"/>
    <w:rsid w:val="002B52F3"/>
    <w:rsid w:val="002B7722"/>
    <w:rsid w:val="002C132A"/>
    <w:rsid w:val="002C16F0"/>
    <w:rsid w:val="002D4E32"/>
    <w:rsid w:val="002E2224"/>
    <w:rsid w:val="002E7200"/>
    <w:rsid w:val="002F0DAA"/>
    <w:rsid w:val="002F28D3"/>
    <w:rsid w:val="00300A43"/>
    <w:rsid w:val="00306EC3"/>
    <w:rsid w:val="00307C46"/>
    <w:rsid w:val="00310449"/>
    <w:rsid w:val="003335DD"/>
    <w:rsid w:val="0034153B"/>
    <w:rsid w:val="003465C1"/>
    <w:rsid w:val="00346CD6"/>
    <w:rsid w:val="00362337"/>
    <w:rsid w:val="00365395"/>
    <w:rsid w:val="00374105"/>
    <w:rsid w:val="00376495"/>
    <w:rsid w:val="003836AB"/>
    <w:rsid w:val="003920DF"/>
    <w:rsid w:val="0039318D"/>
    <w:rsid w:val="00393783"/>
    <w:rsid w:val="003A18E3"/>
    <w:rsid w:val="003A423A"/>
    <w:rsid w:val="003A5F19"/>
    <w:rsid w:val="003B7A26"/>
    <w:rsid w:val="003C192A"/>
    <w:rsid w:val="003C1EFB"/>
    <w:rsid w:val="003C28C3"/>
    <w:rsid w:val="003D015C"/>
    <w:rsid w:val="003D277F"/>
    <w:rsid w:val="003E39F0"/>
    <w:rsid w:val="003E3AE5"/>
    <w:rsid w:val="003F5B40"/>
    <w:rsid w:val="003F77A5"/>
    <w:rsid w:val="004038F3"/>
    <w:rsid w:val="004129D6"/>
    <w:rsid w:val="00413BF6"/>
    <w:rsid w:val="00416FE8"/>
    <w:rsid w:val="00422B49"/>
    <w:rsid w:val="004259FA"/>
    <w:rsid w:val="004356A4"/>
    <w:rsid w:val="00443DCD"/>
    <w:rsid w:val="00444456"/>
    <w:rsid w:val="004453A0"/>
    <w:rsid w:val="0045408C"/>
    <w:rsid w:val="004570D9"/>
    <w:rsid w:val="00472B34"/>
    <w:rsid w:val="00477848"/>
    <w:rsid w:val="004A089B"/>
    <w:rsid w:val="004B2856"/>
    <w:rsid w:val="004B3223"/>
    <w:rsid w:val="004B4620"/>
    <w:rsid w:val="004B7889"/>
    <w:rsid w:val="004C1259"/>
    <w:rsid w:val="004C18DB"/>
    <w:rsid w:val="004C5C77"/>
    <w:rsid w:val="004D39E7"/>
    <w:rsid w:val="004D54CD"/>
    <w:rsid w:val="004E0FE5"/>
    <w:rsid w:val="004E312E"/>
    <w:rsid w:val="004E7F73"/>
    <w:rsid w:val="00501E24"/>
    <w:rsid w:val="005064C6"/>
    <w:rsid w:val="00513A8C"/>
    <w:rsid w:val="00513D44"/>
    <w:rsid w:val="00525C66"/>
    <w:rsid w:val="00531073"/>
    <w:rsid w:val="0053744E"/>
    <w:rsid w:val="0054023D"/>
    <w:rsid w:val="00543C56"/>
    <w:rsid w:val="00560659"/>
    <w:rsid w:val="0056101E"/>
    <w:rsid w:val="00561F50"/>
    <w:rsid w:val="00574241"/>
    <w:rsid w:val="0057642E"/>
    <w:rsid w:val="0058279F"/>
    <w:rsid w:val="00582EBB"/>
    <w:rsid w:val="00591C2F"/>
    <w:rsid w:val="005942CA"/>
    <w:rsid w:val="00594E56"/>
    <w:rsid w:val="00597440"/>
    <w:rsid w:val="005A3138"/>
    <w:rsid w:val="005B2699"/>
    <w:rsid w:val="005C0165"/>
    <w:rsid w:val="005C6ECE"/>
    <w:rsid w:val="005D68A1"/>
    <w:rsid w:val="005E06F9"/>
    <w:rsid w:val="005E2118"/>
    <w:rsid w:val="005E2429"/>
    <w:rsid w:val="005E3400"/>
    <w:rsid w:val="005E78A1"/>
    <w:rsid w:val="005F500D"/>
    <w:rsid w:val="005F60CB"/>
    <w:rsid w:val="00600069"/>
    <w:rsid w:val="00601491"/>
    <w:rsid w:val="00610ACC"/>
    <w:rsid w:val="00615161"/>
    <w:rsid w:val="006320F7"/>
    <w:rsid w:val="006329FA"/>
    <w:rsid w:val="006361A8"/>
    <w:rsid w:val="006458F1"/>
    <w:rsid w:val="0065080F"/>
    <w:rsid w:val="00651EF8"/>
    <w:rsid w:val="00652676"/>
    <w:rsid w:val="00654225"/>
    <w:rsid w:val="00661DB1"/>
    <w:rsid w:val="00664785"/>
    <w:rsid w:val="0066484B"/>
    <w:rsid w:val="006746FE"/>
    <w:rsid w:val="00683A9F"/>
    <w:rsid w:val="00690D60"/>
    <w:rsid w:val="0069105B"/>
    <w:rsid w:val="006A50D6"/>
    <w:rsid w:val="006B46E2"/>
    <w:rsid w:val="006B63EA"/>
    <w:rsid w:val="006B6461"/>
    <w:rsid w:val="006C39BF"/>
    <w:rsid w:val="006D649F"/>
    <w:rsid w:val="006D78E9"/>
    <w:rsid w:val="006E412E"/>
    <w:rsid w:val="006E51F3"/>
    <w:rsid w:val="006F10CA"/>
    <w:rsid w:val="006F3AE9"/>
    <w:rsid w:val="006F6554"/>
    <w:rsid w:val="00701078"/>
    <w:rsid w:val="007012EA"/>
    <w:rsid w:val="007078DB"/>
    <w:rsid w:val="007116A7"/>
    <w:rsid w:val="00711D1D"/>
    <w:rsid w:val="00712C6D"/>
    <w:rsid w:val="0071329A"/>
    <w:rsid w:val="00714923"/>
    <w:rsid w:val="00721154"/>
    <w:rsid w:val="0072381B"/>
    <w:rsid w:val="007300AA"/>
    <w:rsid w:val="00730466"/>
    <w:rsid w:val="007364C4"/>
    <w:rsid w:val="007374C1"/>
    <w:rsid w:val="00740370"/>
    <w:rsid w:val="00746A09"/>
    <w:rsid w:val="00756385"/>
    <w:rsid w:val="00756617"/>
    <w:rsid w:val="00761D99"/>
    <w:rsid w:val="00766F6B"/>
    <w:rsid w:val="00771BBF"/>
    <w:rsid w:val="00772A45"/>
    <w:rsid w:val="007733FB"/>
    <w:rsid w:val="007743A4"/>
    <w:rsid w:val="007744E8"/>
    <w:rsid w:val="0077676A"/>
    <w:rsid w:val="007779E3"/>
    <w:rsid w:val="007825AD"/>
    <w:rsid w:val="0078564E"/>
    <w:rsid w:val="00787EDA"/>
    <w:rsid w:val="007957BD"/>
    <w:rsid w:val="00796517"/>
    <w:rsid w:val="007A476B"/>
    <w:rsid w:val="007B066B"/>
    <w:rsid w:val="007B2241"/>
    <w:rsid w:val="007D1DC4"/>
    <w:rsid w:val="007D3E77"/>
    <w:rsid w:val="007D482F"/>
    <w:rsid w:val="007E2F30"/>
    <w:rsid w:val="007E48F5"/>
    <w:rsid w:val="007E5572"/>
    <w:rsid w:val="007F25DF"/>
    <w:rsid w:val="007F31FB"/>
    <w:rsid w:val="00806524"/>
    <w:rsid w:val="008144DF"/>
    <w:rsid w:val="00816986"/>
    <w:rsid w:val="00830214"/>
    <w:rsid w:val="00834ED9"/>
    <w:rsid w:val="00837179"/>
    <w:rsid w:val="008412D2"/>
    <w:rsid w:val="00845DD1"/>
    <w:rsid w:val="0084764F"/>
    <w:rsid w:val="00851E6C"/>
    <w:rsid w:val="00852FAE"/>
    <w:rsid w:val="00856863"/>
    <w:rsid w:val="00860980"/>
    <w:rsid w:val="00862D49"/>
    <w:rsid w:val="0086606D"/>
    <w:rsid w:val="00866A3B"/>
    <w:rsid w:val="00882701"/>
    <w:rsid w:val="00884C5F"/>
    <w:rsid w:val="008A3FA4"/>
    <w:rsid w:val="008B008C"/>
    <w:rsid w:val="008C3073"/>
    <w:rsid w:val="008C375E"/>
    <w:rsid w:val="008C550E"/>
    <w:rsid w:val="008C569B"/>
    <w:rsid w:val="008D5770"/>
    <w:rsid w:val="008D7163"/>
    <w:rsid w:val="008E00DF"/>
    <w:rsid w:val="008E14C1"/>
    <w:rsid w:val="008E1F56"/>
    <w:rsid w:val="008E3764"/>
    <w:rsid w:val="008E647D"/>
    <w:rsid w:val="0090156D"/>
    <w:rsid w:val="00910F3A"/>
    <w:rsid w:val="0091185D"/>
    <w:rsid w:val="00914B34"/>
    <w:rsid w:val="00920B87"/>
    <w:rsid w:val="00921DCA"/>
    <w:rsid w:val="0092264B"/>
    <w:rsid w:val="00923DCB"/>
    <w:rsid w:val="009271EC"/>
    <w:rsid w:val="0093206C"/>
    <w:rsid w:val="00945B64"/>
    <w:rsid w:val="00947663"/>
    <w:rsid w:val="00953719"/>
    <w:rsid w:val="0095669B"/>
    <w:rsid w:val="00967B8B"/>
    <w:rsid w:val="0097316A"/>
    <w:rsid w:val="00973CE8"/>
    <w:rsid w:val="00985F54"/>
    <w:rsid w:val="009911C8"/>
    <w:rsid w:val="00992D5C"/>
    <w:rsid w:val="00994A0F"/>
    <w:rsid w:val="00995D27"/>
    <w:rsid w:val="00996C65"/>
    <w:rsid w:val="009A4728"/>
    <w:rsid w:val="009B0530"/>
    <w:rsid w:val="009B3407"/>
    <w:rsid w:val="009B728F"/>
    <w:rsid w:val="009C03D2"/>
    <w:rsid w:val="009C15DB"/>
    <w:rsid w:val="009E04C4"/>
    <w:rsid w:val="009F17EB"/>
    <w:rsid w:val="009F480D"/>
    <w:rsid w:val="009F7310"/>
    <w:rsid w:val="00A014B5"/>
    <w:rsid w:val="00A075A8"/>
    <w:rsid w:val="00A156D3"/>
    <w:rsid w:val="00A16C7F"/>
    <w:rsid w:val="00A20C8B"/>
    <w:rsid w:val="00A2178E"/>
    <w:rsid w:val="00A32AD7"/>
    <w:rsid w:val="00A33BFD"/>
    <w:rsid w:val="00A4542B"/>
    <w:rsid w:val="00A45ADC"/>
    <w:rsid w:val="00A477D5"/>
    <w:rsid w:val="00A57B77"/>
    <w:rsid w:val="00A60216"/>
    <w:rsid w:val="00A7369F"/>
    <w:rsid w:val="00A74952"/>
    <w:rsid w:val="00A75BBF"/>
    <w:rsid w:val="00A81419"/>
    <w:rsid w:val="00A81A3B"/>
    <w:rsid w:val="00A820AB"/>
    <w:rsid w:val="00A919B8"/>
    <w:rsid w:val="00A946F8"/>
    <w:rsid w:val="00A96885"/>
    <w:rsid w:val="00AA6872"/>
    <w:rsid w:val="00AA7965"/>
    <w:rsid w:val="00AB0BAC"/>
    <w:rsid w:val="00AE2C8B"/>
    <w:rsid w:val="00AF6509"/>
    <w:rsid w:val="00B06BD6"/>
    <w:rsid w:val="00B12C60"/>
    <w:rsid w:val="00B1316B"/>
    <w:rsid w:val="00B13534"/>
    <w:rsid w:val="00B1448A"/>
    <w:rsid w:val="00B1468E"/>
    <w:rsid w:val="00B274D2"/>
    <w:rsid w:val="00B31FA1"/>
    <w:rsid w:val="00B373A5"/>
    <w:rsid w:val="00B53E3B"/>
    <w:rsid w:val="00B61B2E"/>
    <w:rsid w:val="00B630AB"/>
    <w:rsid w:val="00B662B8"/>
    <w:rsid w:val="00B665B0"/>
    <w:rsid w:val="00B740D0"/>
    <w:rsid w:val="00B8479C"/>
    <w:rsid w:val="00B900E8"/>
    <w:rsid w:val="00B94490"/>
    <w:rsid w:val="00B97C30"/>
    <w:rsid w:val="00BA1359"/>
    <w:rsid w:val="00BA1721"/>
    <w:rsid w:val="00BA336A"/>
    <w:rsid w:val="00BB19DD"/>
    <w:rsid w:val="00BB24F9"/>
    <w:rsid w:val="00BB5F45"/>
    <w:rsid w:val="00BC0C48"/>
    <w:rsid w:val="00BC23FA"/>
    <w:rsid w:val="00BD0B1C"/>
    <w:rsid w:val="00BD707E"/>
    <w:rsid w:val="00BE1228"/>
    <w:rsid w:val="00BF30E3"/>
    <w:rsid w:val="00BF5DA5"/>
    <w:rsid w:val="00C06351"/>
    <w:rsid w:val="00C066AC"/>
    <w:rsid w:val="00C070C6"/>
    <w:rsid w:val="00C07CF4"/>
    <w:rsid w:val="00C234BC"/>
    <w:rsid w:val="00C246CC"/>
    <w:rsid w:val="00C24FCC"/>
    <w:rsid w:val="00C34200"/>
    <w:rsid w:val="00C40152"/>
    <w:rsid w:val="00C422BB"/>
    <w:rsid w:val="00C470DF"/>
    <w:rsid w:val="00C52F59"/>
    <w:rsid w:val="00C5777F"/>
    <w:rsid w:val="00C63194"/>
    <w:rsid w:val="00C638E4"/>
    <w:rsid w:val="00C64BAA"/>
    <w:rsid w:val="00C727D5"/>
    <w:rsid w:val="00C7325C"/>
    <w:rsid w:val="00C81812"/>
    <w:rsid w:val="00C83688"/>
    <w:rsid w:val="00C83869"/>
    <w:rsid w:val="00C838D2"/>
    <w:rsid w:val="00C91EEE"/>
    <w:rsid w:val="00C970A1"/>
    <w:rsid w:val="00CB564D"/>
    <w:rsid w:val="00CC223D"/>
    <w:rsid w:val="00CC5CC9"/>
    <w:rsid w:val="00CE0D81"/>
    <w:rsid w:val="00CE7FAB"/>
    <w:rsid w:val="00CF7B29"/>
    <w:rsid w:val="00D024BA"/>
    <w:rsid w:val="00D056DF"/>
    <w:rsid w:val="00D0583E"/>
    <w:rsid w:val="00D14615"/>
    <w:rsid w:val="00D23EA3"/>
    <w:rsid w:val="00D25D60"/>
    <w:rsid w:val="00D4313A"/>
    <w:rsid w:val="00D458A0"/>
    <w:rsid w:val="00D46F7F"/>
    <w:rsid w:val="00D47864"/>
    <w:rsid w:val="00D5226E"/>
    <w:rsid w:val="00D55ABF"/>
    <w:rsid w:val="00D661E5"/>
    <w:rsid w:val="00D67917"/>
    <w:rsid w:val="00D726CE"/>
    <w:rsid w:val="00D7341E"/>
    <w:rsid w:val="00D74449"/>
    <w:rsid w:val="00D76DCF"/>
    <w:rsid w:val="00D7748D"/>
    <w:rsid w:val="00D80C1D"/>
    <w:rsid w:val="00D81E2A"/>
    <w:rsid w:val="00D863FE"/>
    <w:rsid w:val="00D901F3"/>
    <w:rsid w:val="00D90D2D"/>
    <w:rsid w:val="00D957D8"/>
    <w:rsid w:val="00D95F12"/>
    <w:rsid w:val="00D9611E"/>
    <w:rsid w:val="00D9799D"/>
    <w:rsid w:val="00DB2A1F"/>
    <w:rsid w:val="00DB36C3"/>
    <w:rsid w:val="00DB4833"/>
    <w:rsid w:val="00DD27D2"/>
    <w:rsid w:val="00DD46CD"/>
    <w:rsid w:val="00DD4C7F"/>
    <w:rsid w:val="00DD564F"/>
    <w:rsid w:val="00DE2472"/>
    <w:rsid w:val="00DF1335"/>
    <w:rsid w:val="00DF254F"/>
    <w:rsid w:val="00E067FE"/>
    <w:rsid w:val="00E16349"/>
    <w:rsid w:val="00E209B4"/>
    <w:rsid w:val="00E261DC"/>
    <w:rsid w:val="00E34D0E"/>
    <w:rsid w:val="00E359E3"/>
    <w:rsid w:val="00E43E4F"/>
    <w:rsid w:val="00E517D2"/>
    <w:rsid w:val="00E52DF3"/>
    <w:rsid w:val="00E608AF"/>
    <w:rsid w:val="00E64474"/>
    <w:rsid w:val="00E717CC"/>
    <w:rsid w:val="00E7585E"/>
    <w:rsid w:val="00E77EDF"/>
    <w:rsid w:val="00E9078E"/>
    <w:rsid w:val="00E909DA"/>
    <w:rsid w:val="00E94C92"/>
    <w:rsid w:val="00E97980"/>
    <w:rsid w:val="00EA0FF4"/>
    <w:rsid w:val="00EA28FF"/>
    <w:rsid w:val="00EB0179"/>
    <w:rsid w:val="00EB0CD6"/>
    <w:rsid w:val="00EB141D"/>
    <w:rsid w:val="00EB1714"/>
    <w:rsid w:val="00EB201C"/>
    <w:rsid w:val="00EB5149"/>
    <w:rsid w:val="00EC180F"/>
    <w:rsid w:val="00EC5EEA"/>
    <w:rsid w:val="00EC77D6"/>
    <w:rsid w:val="00ED3C8D"/>
    <w:rsid w:val="00EE0745"/>
    <w:rsid w:val="00EE1B6E"/>
    <w:rsid w:val="00EE1EB3"/>
    <w:rsid w:val="00EE31DC"/>
    <w:rsid w:val="00EF31CB"/>
    <w:rsid w:val="00EF35E4"/>
    <w:rsid w:val="00EF4A26"/>
    <w:rsid w:val="00EF4E93"/>
    <w:rsid w:val="00EF61EE"/>
    <w:rsid w:val="00EF749F"/>
    <w:rsid w:val="00EF7DF9"/>
    <w:rsid w:val="00F03533"/>
    <w:rsid w:val="00F05541"/>
    <w:rsid w:val="00F07306"/>
    <w:rsid w:val="00F17A3A"/>
    <w:rsid w:val="00F2303C"/>
    <w:rsid w:val="00F23887"/>
    <w:rsid w:val="00F275A0"/>
    <w:rsid w:val="00F30A66"/>
    <w:rsid w:val="00F36D02"/>
    <w:rsid w:val="00F51D14"/>
    <w:rsid w:val="00F571A0"/>
    <w:rsid w:val="00F57803"/>
    <w:rsid w:val="00F6130A"/>
    <w:rsid w:val="00F62B7B"/>
    <w:rsid w:val="00F651D5"/>
    <w:rsid w:val="00F67F34"/>
    <w:rsid w:val="00F7238A"/>
    <w:rsid w:val="00F9107E"/>
    <w:rsid w:val="00F927D0"/>
    <w:rsid w:val="00F92A33"/>
    <w:rsid w:val="00FA1D08"/>
    <w:rsid w:val="00FB347C"/>
    <w:rsid w:val="00FB6512"/>
    <w:rsid w:val="00FD0B6B"/>
    <w:rsid w:val="00FD29EF"/>
    <w:rsid w:val="00FD4284"/>
    <w:rsid w:val="00FE36C4"/>
    <w:rsid w:val="00FE3D85"/>
    <w:rsid w:val="00FF239F"/>
    <w:rsid w:val="00FF36AE"/>
    <w:rsid w:val="00FF523F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1495F9AC"/>
  <w15:docId w15:val="{8D619776-F12D-4FE7-98DA-4C44F26C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kern w:val="3"/>
        <w:sz w:val="22"/>
        <w:szCs w:val="22"/>
        <w:lang w:val="en-NZ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7B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 Light" w:hAnsi="Calibri Light" w:cs="F"/>
      <w:lang w:bidi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mo" w:hAnsi="Arimo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oSpacing">
    <w:name w:val="No Spacing"/>
    <w:basedOn w:val="Standard"/>
    <w:pPr>
      <w:spacing w:after="0" w:line="240" w:lineRule="auto"/>
    </w:pPr>
  </w:style>
  <w:style w:type="paragraph" w:styleId="Balloo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oSpacingChar">
    <w:name w:val="No Spacing Char"/>
    <w:basedOn w:val="DefaultParagraphFont"/>
    <w:rPr>
      <w:rFonts w:ascii="Calibri Light" w:hAnsi="Calibri Light" w:cs="F"/>
      <w:lang w:bidi="en-US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bidi="en-US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ListParagraph">
    <w:name w:val="List Paragraph"/>
    <w:basedOn w:val="Normal"/>
    <w:uiPriority w:val="34"/>
    <w:qFormat/>
    <w:rsid w:val="00DB2A1F"/>
    <w:pPr>
      <w:ind w:left="720"/>
      <w:contextualSpacing/>
    </w:pPr>
  </w:style>
  <w:style w:type="table" w:styleId="TableGrid">
    <w:name w:val="Table Grid"/>
    <w:basedOn w:val="TableNormal"/>
    <w:uiPriority w:val="39"/>
    <w:rsid w:val="000D7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61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F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F5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05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6DF"/>
  </w:style>
  <w:style w:type="paragraph" w:styleId="Footer">
    <w:name w:val="footer"/>
    <w:basedOn w:val="Normal"/>
    <w:link w:val="FooterChar"/>
    <w:uiPriority w:val="99"/>
    <w:unhideWhenUsed/>
    <w:rsid w:val="00D05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6DF"/>
  </w:style>
  <w:style w:type="character" w:customStyle="1" w:styleId="Heading2Char">
    <w:name w:val="Heading 2 Char"/>
    <w:basedOn w:val="DefaultParagraphFont"/>
    <w:link w:val="Heading2"/>
    <w:uiPriority w:val="9"/>
    <w:rsid w:val="00CF7B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E9C3F-7AB1-4C2B-A4F0-34DD466B8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main admin</dc:creator>
  <cp:lastModifiedBy>Steiner</cp:lastModifiedBy>
  <cp:revision>3</cp:revision>
  <cp:lastPrinted>2019-09-12T01:10:00Z</cp:lastPrinted>
  <dcterms:created xsi:type="dcterms:W3CDTF">2019-09-12T04:23:00Z</dcterms:created>
  <dcterms:modified xsi:type="dcterms:W3CDTF">2019-09-12T04:24:00Z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